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6421" w14:textId="77777777" w:rsidR="00157DAB" w:rsidRDefault="00157DAB" w:rsidP="004E303D">
      <w:pPr>
        <w:spacing w:after="0" w:line="240" w:lineRule="auto"/>
        <w:rPr>
          <w:rFonts w:cs="Times New Roman"/>
          <w:b/>
          <w:sz w:val="32"/>
          <w:szCs w:val="32"/>
        </w:rPr>
      </w:pPr>
    </w:p>
    <w:p w14:paraId="6A23656D" w14:textId="794269B2" w:rsidR="00FF7090" w:rsidRPr="00B00BA4" w:rsidRDefault="00157DAB" w:rsidP="00962A57">
      <w:pPr>
        <w:spacing w:after="0" w:line="240" w:lineRule="auto"/>
        <w:jc w:val="center"/>
        <w:rPr>
          <w:rFonts w:eastAsia="Times New Roman"/>
          <w:sz w:val="32"/>
          <w:szCs w:val="32"/>
        </w:rPr>
      </w:pPr>
      <w:r>
        <w:rPr>
          <w:rFonts w:eastAsia="Times New Roman"/>
          <w:b/>
          <w:sz w:val="32"/>
          <w:szCs w:val="32"/>
        </w:rPr>
        <w:t xml:space="preserve">DYSTONIA COALITION </w:t>
      </w:r>
      <w:r w:rsidR="000D4270" w:rsidRPr="00B00BA4">
        <w:rPr>
          <w:rFonts w:cs="Times New Roman"/>
          <w:b/>
          <w:sz w:val="32"/>
          <w:szCs w:val="32"/>
        </w:rPr>
        <w:t>DATA</w:t>
      </w:r>
      <w:r w:rsidR="00B01012">
        <w:rPr>
          <w:rFonts w:cs="Times New Roman"/>
          <w:b/>
          <w:sz w:val="32"/>
          <w:szCs w:val="32"/>
        </w:rPr>
        <w:t xml:space="preserve"> &amp; MATERIALS</w:t>
      </w:r>
      <w:r w:rsidR="000D4270" w:rsidRPr="00B00BA4">
        <w:rPr>
          <w:rFonts w:cs="Times New Roman"/>
          <w:b/>
          <w:sz w:val="32"/>
          <w:szCs w:val="32"/>
        </w:rPr>
        <w:t xml:space="preserve"> REQUEST FORM</w:t>
      </w:r>
    </w:p>
    <w:p w14:paraId="23ABF419" w14:textId="7FED99D2" w:rsidR="00650541" w:rsidRPr="007F5333" w:rsidRDefault="00650541" w:rsidP="00962A57">
      <w:pPr>
        <w:spacing w:after="0" w:line="240" w:lineRule="auto"/>
        <w:jc w:val="center"/>
        <w:rPr>
          <w:rFonts w:eastAsia="Times New Roman"/>
        </w:rPr>
      </w:pPr>
    </w:p>
    <w:p w14:paraId="43AD35EF" w14:textId="47721017" w:rsidR="006F05B6" w:rsidRPr="00B00BA4" w:rsidRDefault="006F05B6" w:rsidP="00962A57">
      <w:pPr>
        <w:tabs>
          <w:tab w:val="left" w:pos="9180"/>
        </w:tabs>
        <w:spacing w:after="0" w:line="240" w:lineRule="auto"/>
        <w:rPr>
          <w:b/>
        </w:rPr>
      </w:pPr>
      <w:r w:rsidRPr="00B00BA4">
        <w:t>This form is to be used to request data</w:t>
      </w:r>
      <w:r w:rsidR="0085672D" w:rsidRPr="00B00BA4">
        <w:t>, video</w:t>
      </w:r>
      <w:r w:rsidR="00EF4D10" w:rsidRPr="00B00BA4">
        <w:t>,</w:t>
      </w:r>
      <w:r w:rsidRPr="00B00BA4">
        <w:t xml:space="preserve"> </w:t>
      </w:r>
      <w:r w:rsidR="009D2D4B">
        <w:t>and/</w:t>
      </w:r>
      <w:r w:rsidRPr="00B00BA4">
        <w:t xml:space="preserve">or </w:t>
      </w:r>
      <w:proofErr w:type="spellStart"/>
      <w:r w:rsidR="0085672D" w:rsidRPr="00B00BA4">
        <w:t>bio</w:t>
      </w:r>
      <w:r w:rsidRPr="00B00BA4">
        <w:t>samples</w:t>
      </w:r>
      <w:proofErr w:type="spellEnd"/>
      <w:r w:rsidRPr="00B00BA4">
        <w:t xml:space="preserve"> from the Dystonia Coalition.  </w:t>
      </w:r>
      <w:r w:rsidR="0085672D" w:rsidRPr="00B00BA4">
        <w:t>For information about the Dystonia Coalition</w:t>
      </w:r>
      <w:r w:rsidR="00EF4D10" w:rsidRPr="00B00BA4">
        <w:t xml:space="preserve"> and </w:t>
      </w:r>
      <w:r w:rsidR="000D4270" w:rsidRPr="00B00BA4">
        <w:t xml:space="preserve">details of </w:t>
      </w:r>
      <w:r w:rsidR="00EF4D10" w:rsidRPr="00B00BA4">
        <w:t xml:space="preserve">data available through the Dystonia Coalition, </w:t>
      </w:r>
      <w:r w:rsidR="0085672D" w:rsidRPr="00B00BA4">
        <w:t>refer to:</w:t>
      </w:r>
      <w:r w:rsidR="00157DAB" w:rsidRPr="00B00BA4">
        <w:t xml:space="preserve"> </w:t>
      </w:r>
      <w:hyperlink w:history="1"/>
      <w:hyperlink r:id="rId8" w:history="1">
        <w:r w:rsidR="00157DAB" w:rsidRPr="00B00BA4">
          <w:rPr>
            <w:rStyle w:val="Hyperlink"/>
          </w:rPr>
          <w:t>www.dystoniacoalition.org</w:t>
        </w:r>
      </w:hyperlink>
      <w:r w:rsidR="0085672D" w:rsidRPr="00B00BA4">
        <w:t>.</w:t>
      </w:r>
      <w:r w:rsidR="00157DAB" w:rsidRPr="00B00BA4">
        <w:t xml:space="preserve"> </w:t>
      </w:r>
      <w:r w:rsidR="0085672D" w:rsidRPr="00B00BA4">
        <w:t xml:space="preserve"> </w:t>
      </w:r>
      <w:r w:rsidR="000740C5" w:rsidRPr="00B00BA4">
        <w:rPr>
          <w:rFonts w:eastAsia="Times New Roman"/>
        </w:rPr>
        <w:t xml:space="preserve">Please email completed form to the Dystonia Coalition </w:t>
      </w:r>
      <w:r w:rsidR="00EF4D10" w:rsidRPr="00B00BA4">
        <w:rPr>
          <w:rFonts w:eastAsia="Times New Roman"/>
        </w:rPr>
        <w:t xml:space="preserve">Program </w:t>
      </w:r>
      <w:r w:rsidR="000740C5" w:rsidRPr="00B00BA4">
        <w:rPr>
          <w:rFonts w:eastAsia="Times New Roman"/>
        </w:rPr>
        <w:t xml:space="preserve">Manager at </w:t>
      </w:r>
      <w:hyperlink r:id="rId9" w:history="1">
        <w:r w:rsidR="000740C5" w:rsidRPr="00B00BA4">
          <w:rPr>
            <w:rStyle w:val="Hyperlink"/>
            <w:rFonts w:eastAsia="Times New Roman"/>
          </w:rPr>
          <w:t>dystoniacoalition@emory.edu</w:t>
        </w:r>
      </w:hyperlink>
      <w:r w:rsidR="000740C5" w:rsidRPr="00B00BA4">
        <w:rPr>
          <w:rStyle w:val="Hyperlink"/>
          <w:rFonts w:eastAsia="Times New Roman"/>
        </w:rPr>
        <w:t>.</w:t>
      </w:r>
      <w:r w:rsidR="000740C5" w:rsidRPr="00B00BA4">
        <w:rPr>
          <w:rStyle w:val="Hyperlink"/>
          <w:rFonts w:eastAsia="Times New Roman"/>
          <w:u w:val="none"/>
        </w:rPr>
        <w:t xml:space="preserve">  </w:t>
      </w:r>
      <w:r w:rsidR="00313D99" w:rsidRPr="00B00BA4">
        <w:t>Once submitted, the form will be reviewed by the Dystonia Coalition Executive Committee.  Data cannot be released until</w:t>
      </w:r>
      <w:r w:rsidR="009D2D4B">
        <w:t xml:space="preserve"> the Executive Committee approves the request</w:t>
      </w:r>
      <w:r w:rsidR="00E504DB">
        <w:t>,</w:t>
      </w:r>
      <w:r w:rsidR="009D2D4B">
        <w:t xml:space="preserve"> and</w:t>
      </w:r>
      <w:r w:rsidR="00313D99" w:rsidRPr="00B00BA4">
        <w:t xml:space="preserve"> local IRB approval is obtained by the requestor.  </w:t>
      </w:r>
    </w:p>
    <w:p w14:paraId="5A93D09D" w14:textId="77777777" w:rsidR="0085672D" w:rsidRDefault="0085672D" w:rsidP="00962A57">
      <w:pPr>
        <w:tabs>
          <w:tab w:val="left" w:pos="9180"/>
        </w:tabs>
        <w:spacing w:after="0" w:line="240" w:lineRule="auto"/>
        <w:rPr>
          <w:b/>
        </w:rPr>
      </w:pPr>
    </w:p>
    <w:p w14:paraId="37086FF0" w14:textId="1BA3161B" w:rsidR="00D03AB0" w:rsidRPr="007F5333" w:rsidRDefault="002F2507" w:rsidP="00962A57">
      <w:pPr>
        <w:tabs>
          <w:tab w:val="left" w:pos="9180"/>
        </w:tabs>
        <w:spacing w:after="0" w:line="240" w:lineRule="auto"/>
        <w:rPr>
          <w:u w:val="single"/>
        </w:rPr>
      </w:pPr>
      <w:r w:rsidRPr="007F5333">
        <w:rPr>
          <w:b/>
        </w:rPr>
        <w:t>Project Title:</w:t>
      </w:r>
      <w:r w:rsidRPr="007F5333">
        <w:t xml:space="preserve"> </w:t>
      </w:r>
      <w:sdt>
        <w:sdtPr>
          <w:id w:val="-1805846274"/>
          <w:placeholder>
            <w:docPart w:val="25F78C3AAF234969A31E6333FD18A596"/>
          </w:placeholder>
          <w:showingPlcHdr/>
        </w:sdtPr>
        <w:sdtEndPr/>
        <w:sdtContent>
          <w:r w:rsidR="000C6558" w:rsidRPr="007F5333">
            <w:rPr>
              <w:rStyle w:val="PlaceholderText"/>
            </w:rPr>
            <w:t>Click here to enter text.</w:t>
          </w:r>
        </w:sdtContent>
      </w:sdt>
    </w:p>
    <w:p w14:paraId="3FFF8103" w14:textId="77777777" w:rsidR="00C46154" w:rsidRPr="007F5333" w:rsidRDefault="00C46154" w:rsidP="00962A57">
      <w:pPr>
        <w:tabs>
          <w:tab w:val="left" w:pos="9180"/>
        </w:tabs>
        <w:spacing w:after="0" w:line="240" w:lineRule="auto"/>
        <w:rPr>
          <w:u w:val="single"/>
        </w:rPr>
      </w:pPr>
    </w:p>
    <w:p w14:paraId="59BB20A7" w14:textId="77777777" w:rsidR="002F2507" w:rsidRPr="007F5333" w:rsidRDefault="002F2507" w:rsidP="00962A57">
      <w:pPr>
        <w:tabs>
          <w:tab w:val="left" w:pos="4500"/>
        </w:tabs>
        <w:spacing w:after="0" w:line="240" w:lineRule="auto"/>
        <w:rPr>
          <w:b/>
        </w:rPr>
      </w:pPr>
      <w:r w:rsidRPr="007F5333">
        <w:rPr>
          <w:b/>
        </w:rPr>
        <w:t>Principal Investigator Information</w:t>
      </w:r>
    </w:p>
    <w:tbl>
      <w:tblPr>
        <w:tblStyle w:val="TableGrid"/>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373"/>
      </w:tblGrid>
      <w:tr w:rsidR="00463E89" w:rsidRPr="007F5333" w14:paraId="4C9FB767" w14:textId="77777777" w:rsidTr="00B00BA4">
        <w:trPr>
          <w:trHeight w:val="271"/>
        </w:trPr>
        <w:tc>
          <w:tcPr>
            <w:tcW w:w="5845" w:type="dxa"/>
          </w:tcPr>
          <w:p w14:paraId="4FFE66A6" w14:textId="0FBBF433" w:rsidR="00463E89" w:rsidRPr="007F5333" w:rsidRDefault="00463E89" w:rsidP="00962A57">
            <w:pPr>
              <w:tabs>
                <w:tab w:val="left" w:pos="9180"/>
              </w:tabs>
            </w:pPr>
            <w:r w:rsidRPr="007F5333">
              <w:t xml:space="preserve">Name: </w:t>
            </w:r>
            <w:sdt>
              <w:sdtPr>
                <w:id w:val="1086888707"/>
                <w:placeholder>
                  <w:docPart w:val="DE69EB55E154444F8062CEA0E890179A"/>
                </w:placeholder>
                <w:showingPlcHdr/>
              </w:sdtPr>
              <w:sdtEndPr/>
              <w:sdtContent>
                <w:r w:rsidR="0085417B" w:rsidRPr="007F5333">
                  <w:rPr>
                    <w:rStyle w:val="PlaceholderText"/>
                  </w:rPr>
                  <w:t>Click here to enter text.</w:t>
                </w:r>
              </w:sdtContent>
            </w:sdt>
          </w:p>
        </w:tc>
        <w:tc>
          <w:tcPr>
            <w:tcW w:w="4373" w:type="dxa"/>
          </w:tcPr>
          <w:p w14:paraId="6DB4D015" w14:textId="6DF9668B" w:rsidR="00463E89" w:rsidRPr="007F5333" w:rsidRDefault="00463E89" w:rsidP="00962A57">
            <w:pPr>
              <w:tabs>
                <w:tab w:val="left" w:pos="9180"/>
              </w:tabs>
            </w:pPr>
            <w:r w:rsidRPr="007F5333">
              <w:t xml:space="preserve">Position Title: </w:t>
            </w:r>
            <w:sdt>
              <w:sdtPr>
                <w:id w:val="889001349"/>
                <w:placeholder>
                  <w:docPart w:val="DC06B4EFF4DE4870BD87DFA939D4DFDC"/>
                </w:placeholder>
                <w:showingPlcHdr/>
              </w:sdtPr>
              <w:sdtEndPr/>
              <w:sdtContent>
                <w:r w:rsidR="0085417B" w:rsidRPr="007F5333">
                  <w:rPr>
                    <w:rStyle w:val="PlaceholderText"/>
                  </w:rPr>
                  <w:t>Click here to enter text.</w:t>
                </w:r>
              </w:sdtContent>
            </w:sdt>
          </w:p>
        </w:tc>
      </w:tr>
      <w:tr w:rsidR="00463E89" w:rsidRPr="007F5333" w14:paraId="3B2BC505" w14:textId="77777777" w:rsidTr="00B00BA4">
        <w:trPr>
          <w:trHeight w:val="271"/>
        </w:trPr>
        <w:tc>
          <w:tcPr>
            <w:tcW w:w="5845" w:type="dxa"/>
          </w:tcPr>
          <w:p w14:paraId="264BDB56" w14:textId="3908D077" w:rsidR="00463E89" w:rsidRPr="007F5333" w:rsidRDefault="00463E89" w:rsidP="00962A57">
            <w:pPr>
              <w:tabs>
                <w:tab w:val="left" w:pos="9180"/>
              </w:tabs>
            </w:pPr>
            <w:r w:rsidRPr="007F5333">
              <w:t xml:space="preserve">Department: </w:t>
            </w:r>
            <w:sdt>
              <w:sdtPr>
                <w:id w:val="296872982"/>
                <w:placeholder>
                  <w:docPart w:val="B666F6F1F14C4C7B93E99F8ECF77D5AD"/>
                </w:placeholder>
                <w:showingPlcHdr/>
              </w:sdtPr>
              <w:sdtEndPr/>
              <w:sdtContent>
                <w:r w:rsidR="0085417B" w:rsidRPr="007F5333">
                  <w:rPr>
                    <w:rStyle w:val="PlaceholderText"/>
                  </w:rPr>
                  <w:t>Click here to enter text.</w:t>
                </w:r>
              </w:sdtContent>
            </w:sdt>
          </w:p>
        </w:tc>
        <w:tc>
          <w:tcPr>
            <w:tcW w:w="4373" w:type="dxa"/>
          </w:tcPr>
          <w:p w14:paraId="472A41D1" w14:textId="36A8A974" w:rsidR="00463E89" w:rsidRPr="007F5333" w:rsidRDefault="00463E89" w:rsidP="00962A57">
            <w:pPr>
              <w:tabs>
                <w:tab w:val="left" w:pos="9180"/>
              </w:tabs>
            </w:pPr>
            <w:r w:rsidRPr="007F5333">
              <w:t xml:space="preserve">Institution: </w:t>
            </w:r>
            <w:sdt>
              <w:sdtPr>
                <w:id w:val="757564297"/>
                <w:placeholder>
                  <w:docPart w:val="208072D219B040B282BC26BDDD56A8DF"/>
                </w:placeholder>
                <w:showingPlcHdr/>
              </w:sdtPr>
              <w:sdtEndPr/>
              <w:sdtContent>
                <w:r w:rsidR="0085417B" w:rsidRPr="007F5333">
                  <w:rPr>
                    <w:rStyle w:val="PlaceholderText"/>
                  </w:rPr>
                  <w:t>Click here to enter text.</w:t>
                </w:r>
              </w:sdtContent>
            </w:sdt>
          </w:p>
        </w:tc>
      </w:tr>
      <w:tr w:rsidR="00463E89" w:rsidRPr="00B00BA4" w14:paraId="37859D4A" w14:textId="77777777" w:rsidTr="00B00BA4">
        <w:trPr>
          <w:trHeight w:val="271"/>
        </w:trPr>
        <w:tc>
          <w:tcPr>
            <w:tcW w:w="5845" w:type="dxa"/>
          </w:tcPr>
          <w:p w14:paraId="19321F58" w14:textId="7F1CF935" w:rsidR="00463E89" w:rsidRPr="007F5333" w:rsidRDefault="00463E89" w:rsidP="00962A57">
            <w:pPr>
              <w:tabs>
                <w:tab w:val="left" w:pos="9180"/>
              </w:tabs>
            </w:pPr>
            <w:r w:rsidRPr="007F5333">
              <w:t xml:space="preserve">Street Address: </w:t>
            </w:r>
            <w:sdt>
              <w:sdtPr>
                <w:id w:val="-1263839548"/>
                <w:showingPlcHdr/>
              </w:sdtPr>
              <w:sdtEndPr/>
              <w:sdtContent>
                <w:r w:rsidR="0085417B" w:rsidRPr="007F5333">
                  <w:rPr>
                    <w:rStyle w:val="PlaceholderText"/>
                  </w:rPr>
                  <w:t>Click here to enter text.</w:t>
                </w:r>
              </w:sdtContent>
            </w:sdt>
          </w:p>
        </w:tc>
        <w:tc>
          <w:tcPr>
            <w:tcW w:w="4373" w:type="dxa"/>
          </w:tcPr>
          <w:p w14:paraId="32E9343B" w14:textId="302229D4" w:rsidR="00463E89" w:rsidRPr="00B00BA4" w:rsidRDefault="00463E89" w:rsidP="00962A57">
            <w:pPr>
              <w:tabs>
                <w:tab w:val="left" w:pos="9180"/>
              </w:tabs>
              <w:rPr>
                <w:i/>
                <w:iCs/>
              </w:rPr>
            </w:pPr>
            <w:r w:rsidRPr="00B00BA4">
              <w:rPr>
                <w:i/>
                <w:iCs/>
              </w:rPr>
              <w:t>City</w:t>
            </w:r>
            <w:r w:rsidR="0085417B" w:rsidRPr="00B00BA4">
              <w:rPr>
                <w:i/>
                <w:iCs/>
              </w:rPr>
              <w:t xml:space="preserve"> &amp;</w:t>
            </w:r>
            <w:r w:rsidRPr="00B00BA4">
              <w:rPr>
                <w:i/>
                <w:iCs/>
              </w:rPr>
              <w:t xml:space="preserve"> State</w:t>
            </w:r>
            <w:r w:rsidR="0085417B" w:rsidRPr="00B00BA4">
              <w:rPr>
                <w:i/>
                <w:iCs/>
              </w:rPr>
              <w:t xml:space="preserve">: </w:t>
            </w:r>
            <w:sdt>
              <w:sdtPr>
                <w:rPr>
                  <w:i/>
                  <w:iCs/>
                </w:rPr>
                <w:id w:val="-997641549"/>
                <w:showingPlcHdr/>
              </w:sdtPr>
              <w:sdtEndPr/>
              <w:sdtContent>
                <w:r w:rsidR="0085417B" w:rsidRPr="00B00BA4">
                  <w:rPr>
                    <w:rStyle w:val="PlaceholderText"/>
                    <w:i/>
                    <w:iCs/>
                  </w:rPr>
                  <w:t>Click here to enter text.</w:t>
                </w:r>
              </w:sdtContent>
            </w:sdt>
            <w:r w:rsidRPr="00B00BA4">
              <w:rPr>
                <w:i/>
                <w:iCs/>
              </w:rPr>
              <w:t xml:space="preserve"> </w:t>
            </w:r>
          </w:p>
        </w:tc>
      </w:tr>
      <w:tr w:rsidR="00463E89" w:rsidRPr="007F5333" w14:paraId="79FF5BA9" w14:textId="77777777" w:rsidTr="00B00BA4">
        <w:trPr>
          <w:trHeight w:val="271"/>
        </w:trPr>
        <w:tc>
          <w:tcPr>
            <w:tcW w:w="5845" w:type="dxa"/>
          </w:tcPr>
          <w:p w14:paraId="1BF00244" w14:textId="4C49409F" w:rsidR="00463E89" w:rsidRPr="007F5333" w:rsidRDefault="0085417B" w:rsidP="00962A57">
            <w:pPr>
              <w:tabs>
                <w:tab w:val="left" w:pos="9180"/>
              </w:tabs>
            </w:pPr>
            <w:r w:rsidRPr="007F5333">
              <w:t>Zip Code</w:t>
            </w:r>
            <w:r w:rsidR="00463E89" w:rsidRPr="007F5333">
              <w:t xml:space="preserve">: </w:t>
            </w:r>
            <w:sdt>
              <w:sdtPr>
                <w:id w:val="1762946936"/>
                <w:showingPlcHdr/>
              </w:sdtPr>
              <w:sdtEndPr/>
              <w:sdtContent>
                <w:r w:rsidRPr="007F5333">
                  <w:rPr>
                    <w:rStyle w:val="PlaceholderText"/>
                  </w:rPr>
                  <w:t>Click here to enter text.</w:t>
                </w:r>
              </w:sdtContent>
            </w:sdt>
          </w:p>
        </w:tc>
        <w:tc>
          <w:tcPr>
            <w:tcW w:w="4373" w:type="dxa"/>
          </w:tcPr>
          <w:p w14:paraId="6193B122" w14:textId="3E89451A" w:rsidR="00463E89" w:rsidRPr="007F5333" w:rsidRDefault="0085417B" w:rsidP="00962A57">
            <w:pPr>
              <w:tabs>
                <w:tab w:val="left" w:pos="9180"/>
              </w:tabs>
            </w:pPr>
            <w:r w:rsidRPr="007F5333">
              <w:t xml:space="preserve">Country: </w:t>
            </w:r>
            <w:sdt>
              <w:sdtPr>
                <w:id w:val="234130320"/>
                <w:showingPlcHdr/>
              </w:sdtPr>
              <w:sdtEndPr/>
              <w:sdtContent>
                <w:r w:rsidRPr="007F5333">
                  <w:rPr>
                    <w:rStyle w:val="PlaceholderText"/>
                  </w:rPr>
                  <w:t>Click here to enter text.</w:t>
                </w:r>
              </w:sdtContent>
            </w:sdt>
          </w:p>
        </w:tc>
      </w:tr>
      <w:tr w:rsidR="00463E89" w:rsidRPr="007F5333" w14:paraId="6831CC9B" w14:textId="77777777" w:rsidTr="00B00BA4">
        <w:trPr>
          <w:trHeight w:val="271"/>
        </w:trPr>
        <w:tc>
          <w:tcPr>
            <w:tcW w:w="5845" w:type="dxa"/>
          </w:tcPr>
          <w:p w14:paraId="546C5B54" w14:textId="1E5B93CB" w:rsidR="00463E89" w:rsidRPr="007F5333" w:rsidRDefault="0085417B" w:rsidP="00962A57">
            <w:pPr>
              <w:tabs>
                <w:tab w:val="left" w:pos="9180"/>
              </w:tabs>
            </w:pPr>
            <w:r w:rsidRPr="007F5333">
              <w:t xml:space="preserve">Telephone: </w:t>
            </w:r>
            <w:sdt>
              <w:sdtPr>
                <w:id w:val="2114327310"/>
                <w:showingPlcHdr/>
              </w:sdtPr>
              <w:sdtEndPr/>
              <w:sdtContent>
                <w:r w:rsidRPr="007F5333">
                  <w:rPr>
                    <w:rStyle w:val="PlaceholderText"/>
                  </w:rPr>
                  <w:t>Click here to enter text.</w:t>
                </w:r>
              </w:sdtContent>
            </w:sdt>
          </w:p>
        </w:tc>
        <w:tc>
          <w:tcPr>
            <w:tcW w:w="4373" w:type="dxa"/>
          </w:tcPr>
          <w:p w14:paraId="5BF885CC" w14:textId="4456AA20" w:rsidR="00463E89" w:rsidRPr="007F5333" w:rsidRDefault="0085417B" w:rsidP="00962A57">
            <w:pPr>
              <w:tabs>
                <w:tab w:val="left" w:pos="9180"/>
              </w:tabs>
            </w:pPr>
            <w:r w:rsidRPr="007F5333">
              <w:t xml:space="preserve">Email: </w:t>
            </w:r>
            <w:sdt>
              <w:sdtPr>
                <w:id w:val="649324863"/>
                <w:showingPlcHdr/>
              </w:sdtPr>
              <w:sdtEndPr/>
              <w:sdtContent>
                <w:r w:rsidRPr="007F5333">
                  <w:rPr>
                    <w:rStyle w:val="PlaceholderText"/>
                  </w:rPr>
                  <w:t>Click here to enter text.</w:t>
                </w:r>
              </w:sdtContent>
            </w:sdt>
          </w:p>
        </w:tc>
      </w:tr>
    </w:tbl>
    <w:p w14:paraId="6915D41B" w14:textId="00D53961" w:rsidR="00A1247C" w:rsidRPr="007F5333" w:rsidRDefault="00A1247C" w:rsidP="00962A57">
      <w:pPr>
        <w:tabs>
          <w:tab w:val="right" w:pos="9180"/>
        </w:tabs>
        <w:spacing w:after="0" w:line="240" w:lineRule="auto"/>
        <w:rPr>
          <w:u w:val="single"/>
        </w:rPr>
      </w:pPr>
    </w:p>
    <w:p w14:paraId="29938F36" w14:textId="678D5AEF" w:rsidR="0085672D" w:rsidRPr="00B00BA4" w:rsidRDefault="0085672D" w:rsidP="0085672D">
      <w:pPr>
        <w:tabs>
          <w:tab w:val="left" w:pos="4500"/>
        </w:tabs>
        <w:spacing w:after="0" w:line="240" w:lineRule="auto"/>
        <w:rPr>
          <w:b/>
        </w:rPr>
      </w:pPr>
      <w:r w:rsidRPr="00B00BA4">
        <w:rPr>
          <w:b/>
        </w:rPr>
        <w:t>Co-Principal Investigator</w:t>
      </w:r>
      <w:r w:rsidR="00E620DF">
        <w:rPr>
          <w:b/>
        </w:rPr>
        <w:t>/s</w:t>
      </w:r>
      <w:r w:rsidRPr="00B00BA4">
        <w:rPr>
          <w:b/>
        </w:rPr>
        <w:t xml:space="preserve"> </w:t>
      </w:r>
      <w:r w:rsidRPr="00E607FE">
        <w:rPr>
          <w:b/>
        </w:rPr>
        <w:t xml:space="preserve">Information </w:t>
      </w:r>
      <w:r w:rsidRPr="002A0A72">
        <w:rPr>
          <w:bCs/>
        </w:rPr>
        <w:t>(</w:t>
      </w:r>
      <w:r w:rsidR="00251C8B" w:rsidRPr="00E504DB">
        <w:rPr>
          <w:bCs/>
        </w:rPr>
        <w:t>Please include all co-investigators</w:t>
      </w:r>
      <w:r w:rsidR="00AC1012" w:rsidRPr="002A0A72">
        <w:rPr>
          <w:bCs/>
        </w:rPr>
        <w:t>, if applicable</w:t>
      </w:r>
      <w:r w:rsidRPr="002A0A72">
        <w:rPr>
          <w:bCs/>
        </w:rPr>
        <w:t>)</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4"/>
        <w:gridCol w:w="4411"/>
      </w:tblGrid>
      <w:tr w:rsidR="0085672D" w:rsidRPr="0085672D" w14:paraId="68432F91" w14:textId="77777777" w:rsidTr="00B00BA4">
        <w:tc>
          <w:tcPr>
            <w:tcW w:w="5844" w:type="dxa"/>
          </w:tcPr>
          <w:p w14:paraId="1CE9CA89" w14:textId="77777777" w:rsidR="0085672D" w:rsidRPr="00B00BA4" w:rsidRDefault="0085672D" w:rsidP="0085672D">
            <w:pPr>
              <w:tabs>
                <w:tab w:val="left" w:pos="9180"/>
              </w:tabs>
            </w:pPr>
            <w:r w:rsidRPr="00B00BA4">
              <w:t xml:space="preserve">Name: </w:t>
            </w:r>
            <w:sdt>
              <w:sdtPr>
                <w:id w:val="-1556533311"/>
                <w:placeholder>
                  <w:docPart w:val="92E3D49F5D504D588F7ADD109086F158"/>
                </w:placeholder>
                <w:showingPlcHdr/>
              </w:sdtPr>
              <w:sdtEndPr/>
              <w:sdtContent>
                <w:r w:rsidRPr="00B00BA4">
                  <w:rPr>
                    <w:rStyle w:val="PlaceholderText"/>
                  </w:rPr>
                  <w:t>Click here to enter text.</w:t>
                </w:r>
              </w:sdtContent>
            </w:sdt>
          </w:p>
        </w:tc>
        <w:tc>
          <w:tcPr>
            <w:tcW w:w="4411" w:type="dxa"/>
          </w:tcPr>
          <w:p w14:paraId="500B9AEC" w14:textId="77777777" w:rsidR="0085672D" w:rsidRPr="00B00BA4" w:rsidRDefault="0085672D" w:rsidP="0085672D">
            <w:pPr>
              <w:tabs>
                <w:tab w:val="left" w:pos="9180"/>
              </w:tabs>
            </w:pPr>
            <w:r w:rsidRPr="00B00BA4">
              <w:t xml:space="preserve">Position Title: </w:t>
            </w:r>
            <w:sdt>
              <w:sdtPr>
                <w:id w:val="1429921392"/>
                <w:placeholder>
                  <w:docPart w:val="A5C91F5FD1B149AD9730BF329BA23A2B"/>
                </w:placeholder>
                <w:showingPlcHdr/>
              </w:sdtPr>
              <w:sdtEndPr/>
              <w:sdtContent>
                <w:r w:rsidRPr="00B00BA4">
                  <w:rPr>
                    <w:rStyle w:val="PlaceholderText"/>
                  </w:rPr>
                  <w:t>Click here to enter text.</w:t>
                </w:r>
              </w:sdtContent>
            </w:sdt>
          </w:p>
        </w:tc>
      </w:tr>
      <w:tr w:rsidR="0085672D" w:rsidRPr="0085672D" w14:paraId="07F9F3C5" w14:textId="77777777" w:rsidTr="00B00BA4">
        <w:tc>
          <w:tcPr>
            <w:tcW w:w="5844" w:type="dxa"/>
          </w:tcPr>
          <w:p w14:paraId="7484B3BA" w14:textId="77777777" w:rsidR="0085672D" w:rsidRPr="00B00BA4" w:rsidRDefault="0085672D" w:rsidP="0085672D">
            <w:pPr>
              <w:tabs>
                <w:tab w:val="left" w:pos="9180"/>
              </w:tabs>
            </w:pPr>
            <w:r w:rsidRPr="00B00BA4">
              <w:t xml:space="preserve">Department: </w:t>
            </w:r>
            <w:sdt>
              <w:sdtPr>
                <w:id w:val="-602107842"/>
                <w:placeholder>
                  <w:docPart w:val="28899211251D47AABC6D44502B3F0AB7"/>
                </w:placeholder>
                <w:showingPlcHdr/>
              </w:sdtPr>
              <w:sdtEndPr/>
              <w:sdtContent>
                <w:r w:rsidRPr="00B00BA4">
                  <w:rPr>
                    <w:rStyle w:val="PlaceholderText"/>
                  </w:rPr>
                  <w:t>Click here to enter text.</w:t>
                </w:r>
              </w:sdtContent>
            </w:sdt>
          </w:p>
        </w:tc>
        <w:tc>
          <w:tcPr>
            <w:tcW w:w="4411" w:type="dxa"/>
          </w:tcPr>
          <w:p w14:paraId="21EFCF8C" w14:textId="77777777" w:rsidR="0085672D" w:rsidRPr="00B00BA4" w:rsidRDefault="0085672D" w:rsidP="0085672D">
            <w:pPr>
              <w:tabs>
                <w:tab w:val="left" w:pos="9180"/>
              </w:tabs>
            </w:pPr>
            <w:r w:rsidRPr="00B00BA4">
              <w:t xml:space="preserve">Institution: </w:t>
            </w:r>
            <w:sdt>
              <w:sdtPr>
                <w:id w:val="-1280792"/>
                <w:placeholder>
                  <w:docPart w:val="EC9EBB44216E4B9D829834A38F60812D"/>
                </w:placeholder>
                <w:showingPlcHdr/>
              </w:sdtPr>
              <w:sdtEndPr/>
              <w:sdtContent>
                <w:r w:rsidRPr="00B00BA4">
                  <w:rPr>
                    <w:rStyle w:val="PlaceholderText"/>
                  </w:rPr>
                  <w:t>Click here to enter text.</w:t>
                </w:r>
              </w:sdtContent>
            </w:sdt>
          </w:p>
        </w:tc>
      </w:tr>
      <w:tr w:rsidR="0085672D" w:rsidRPr="0085672D" w14:paraId="2350E42A" w14:textId="77777777" w:rsidTr="00B00BA4">
        <w:tc>
          <w:tcPr>
            <w:tcW w:w="5844" w:type="dxa"/>
          </w:tcPr>
          <w:p w14:paraId="1B09921A" w14:textId="77777777" w:rsidR="0085672D" w:rsidRPr="00B00BA4" w:rsidRDefault="0085672D" w:rsidP="0085672D">
            <w:pPr>
              <w:tabs>
                <w:tab w:val="left" w:pos="9180"/>
              </w:tabs>
            </w:pPr>
            <w:r w:rsidRPr="00B00BA4">
              <w:t xml:space="preserve">Street Address: </w:t>
            </w:r>
            <w:sdt>
              <w:sdtPr>
                <w:id w:val="1205980600"/>
                <w:showingPlcHdr/>
              </w:sdtPr>
              <w:sdtEndPr/>
              <w:sdtContent>
                <w:r w:rsidRPr="00B00BA4">
                  <w:rPr>
                    <w:rStyle w:val="PlaceholderText"/>
                  </w:rPr>
                  <w:t>Click here to enter text.</w:t>
                </w:r>
              </w:sdtContent>
            </w:sdt>
          </w:p>
        </w:tc>
        <w:tc>
          <w:tcPr>
            <w:tcW w:w="4411" w:type="dxa"/>
          </w:tcPr>
          <w:p w14:paraId="5936B880" w14:textId="77777777" w:rsidR="0085672D" w:rsidRPr="00B00BA4" w:rsidRDefault="0085672D" w:rsidP="0085672D">
            <w:pPr>
              <w:tabs>
                <w:tab w:val="left" w:pos="9180"/>
              </w:tabs>
            </w:pPr>
            <w:r w:rsidRPr="00B00BA4">
              <w:t xml:space="preserve">City &amp; State: </w:t>
            </w:r>
            <w:sdt>
              <w:sdtPr>
                <w:id w:val="1774437242"/>
                <w:showingPlcHdr/>
              </w:sdtPr>
              <w:sdtEndPr/>
              <w:sdtContent>
                <w:r w:rsidRPr="00B00BA4">
                  <w:rPr>
                    <w:rStyle w:val="PlaceholderText"/>
                  </w:rPr>
                  <w:t>Click here to enter text.</w:t>
                </w:r>
              </w:sdtContent>
            </w:sdt>
            <w:r w:rsidRPr="00B00BA4">
              <w:t xml:space="preserve"> </w:t>
            </w:r>
          </w:p>
        </w:tc>
      </w:tr>
      <w:tr w:rsidR="0085672D" w:rsidRPr="0085672D" w14:paraId="59EE8FA4" w14:textId="77777777" w:rsidTr="00B00BA4">
        <w:tc>
          <w:tcPr>
            <w:tcW w:w="5844" w:type="dxa"/>
          </w:tcPr>
          <w:p w14:paraId="714DD4AE" w14:textId="77777777" w:rsidR="0085672D" w:rsidRPr="00B00BA4" w:rsidRDefault="0085672D" w:rsidP="0085672D">
            <w:pPr>
              <w:tabs>
                <w:tab w:val="left" w:pos="9180"/>
              </w:tabs>
            </w:pPr>
            <w:r w:rsidRPr="00B00BA4">
              <w:t xml:space="preserve">Zip Code: </w:t>
            </w:r>
            <w:sdt>
              <w:sdtPr>
                <w:id w:val="-1885710155"/>
                <w:showingPlcHdr/>
              </w:sdtPr>
              <w:sdtEndPr/>
              <w:sdtContent>
                <w:r w:rsidRPr="00B00BA4">
                  <w:rPr>
                    <w:rStyle w:val="PlaceholderText"/>
                  </w:rPr>
                  <w:t>Click here to enter text.</w:t>
                </w:r>
              </w:sdtContent>
            </w:sdt>
          </w:p>
        </w:tc>
        <w:tc>
          <w:tcPr>
            <w:tcW w:w="4411" w:type="dxa"/>
          </w:tcPr>
          <w:p w14:paraId="51E5049B" w14:textId="77777777" w:rsidR="0085672D" w:rsidRPr="00B00BA4" w:rsidRDefault="0085672D" w:rsidP="0085672D">
            <w:pPr>
              <w:tabs>
                <w:tab w:val="left" w:pos="9180"/>
              </w:tabs>
            </w:pPr>
            <w:r w:rsidRPr="00B00BA4">
              <w:t xml:space="preserve">Country: </w:t>
            </w:r>
            <w:sdt>
              <w:sdtPr>
                <w:id w:val="1954278861"/>
                <w:showingPlcHdr/>
              </w:sdtPr>
              <w:sdtEndPr/>
              <w:sdtContent>
                <w:r w:rsidRPr="00B00BA4">
                  <w:rPr>
                    <w:rStyle w:val="PlaceholderText"/>
                  </w:rPr>
                  <w:t>Click here to enter text.</w:t>
                </w:r>
              </w:sdtContent>
            </w:sdt>
          </w:p>
        </w:tc>
      </w:tr>
      <w:tr w:rsidR="0085672D" w:rsidRPr="007F5333" w14:paraId="3B54E89F" w14:textId="77777777" w:rsidTr="00B00BA4">
        <w:tc>
          <w:tcPr>
            <w:tcW w:w="5844" w:type="dxa"/>
          </w:tcPr>
          <w:p w14:paraId="30095E8C" w14:textId="77777777" w:rsidR="0085672D" w:rsidRPr="00B00BA4" w:rsidRDefault="0085672D" w:rsidP="0085672D">
            <w:pPr>
              <w:tabs>
                <w:tab w:val="left" w:pos="9180"/>
              </w:tabs>
            </w:pPr>
            <w:r w:rsidRPr="00B00BA4">
              <w:t xml:space="preserve">Telephone: </w:t>
            </w:r>
            <w:sdt>
              <w:sdtPr>
                <w:id w:val="1040019254"/>
                <w:showingPlcHdr/>
              </w:sdtPr>
              <w:sdtEndPr/>
              <w:sdtContent>
                <w:r w:rsidRPr="00B00BA4">
                  <w:rPr>
                    <w:rStyle w:val="PlaceholderText"/>
                  </w:rPr>
                  <w:t>Click here to enter text.</w:t>
                </w:r>
              </w:sdtContent>
            </w:sdt>
          </w:p>
        </w:tc>
        <w:tc>
          <w:tcPr>
            <w:tcW w:w="4411" w:type="dxa"/>
          </w:tcPr>
          <w:p w14:paraId="727CDDC6" w14:textId="77777777" w:rsidR="0085672D" w:rsidRPr="007F5333" w:rsidRDefault="0085672D" w:rsidP="0085672D">
            <w:pPr>
              <w:tabs>
                <w:tab w:val="left" w:pos="9180"/>
              </w:tabs>
            </w:pPr>
            <w:r w:rsidRPr="00B00BA4">
              <w:t xml:space="preserve">Email: </w:t>
            </w:r>
            <w:sdt>
              <w:sdtPr>
                <w:id w:val="-702172688"/>
                <w:showingPlcHdr/>
              </w:sdtPr>
              <w:sdtEndPr/>
              <w:sdtContent>
                <w:r w:rsidRPr="00B00BA4">
                  <w:rPr>
                    <w:rStyle w:val="PlaceholderText"/>
                  </w:rPr>
                  <w:t>Click here to enter text.</w:t>
                </w:r>
              </w:sdtContent>
            </w:sdt>
          </w:p>
        </w:tc>
      </w:tr>
    </w:tbl>
    <w:p w14:paraId="3A240667" w14:textId="77777777" w:rsidR="0085672D" w:rsidRDefault="0085672D" w:rsidP="00962A57">
      <w:pPr>
        <w:tabs>
          <w:tab w:val="left" w:pos="9180"/>
        </w:tabs>
        <w:spacing w:after="0" w:line="240" w:lineRule="auto"/>
        <w:rPr>
          <w:b/>
        </w:rPr>
      </w:pPr>
    </w:p>
    <w:p w14:paraId="6ECD22B3" w14:textId="718C9B05" w:rsidR="002F2507" w:rsidRPr="007F5333" w:rsidRDefault="002F2507" w:rsidP="00962A57">
      <w:pPr>
        <w:tabs>
          <w:tab w:val="left" w:pos="9180"/>
        </w:tabs>
        <w:spacing w:after="0" w:line="240" w:lineRule="auto"/>
        <w:rPr>
          <w:b/>
        </w:rPr>
      </w:pPr>
      <w:r w:rsidRPr="007F5333">
        <w:rPr>
          <w:b/>
        </w:rPr>
        <w:t xml:space="preserve">Study coordinator or contact </w:t>
      </w:r>
      <w:r w:rsidRPr="00521FB2">
        <w:rPr>
          <w:b/>
        </w:rPr>
        <w:t xml:space="preserve">information </w:t>
      </w:r>
      <w:r w:rsidRPr="002A0A72">
        <w:rPr>
          <w:bCs/>
        </w:rPr>
        <w:t>(if different from PI)</w:t>
      </w:r>
    </w:p>
    <w:tbl>
      <w:tblPr>
        <w:tblStyle w:val="TableGrid"/>
        <w:tblW w:w="13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7289"/>
      </w:tblGrid>
      <w:tr w:rsidR="00992373" w:rsidRPr="007F5333" w14:paraId="3395746A" w14:textId="77777777" w:rsidTr="00B00BA4">
        <w:trPr>
          <w:trHeight w:val="276"/>
        </w:trPr>
        <w:tc>
          <w:tcPr>
            <w:tcW w:w="5905" w:type="dxa"/>
          </w:tcPr>
          <w:p w14:paraId="20034D7F" w14:textId="14A475E2" w:rsidR="00992373" w:rsidRPr="007F5333" w:rsidRDefault="00992373" w:rsidP="00962A57">
            <w:pPr>
              <w:tabs>
                <w:tab w:val="left" w:pos="9180"/>
              </w:tabs>
            </w:pPr>
            <w:r w:rsidRPr="007F5333">
              <w:t xml:space="preserve">Name: </w:t>
            </w:r>
            <w:sdt>
              <w:sdtPr>
                <w:id w:val="-345242908"/>
                <w:showingPlcHdr/>
              </w:sdtPr>
              <w:sdtEndPr>
                <w:rPr>
                  <w:u w:val="single"/>
                </w:rPr>
              </w:sdtEndPr>
              <w:sdtContent>
                <w:r w:rsidRPr="007F5333">
                  <w:rPr>
                    <w:rStyle w:val="PlaceholderText"/>
                  </w:rPr>
                  <w:t>Click here to enter text.</w:t>
                </w:r>
              </w:sdtContent>
            </w:sdt>
          </w:p>
        </w:tc>
        <w:tc>
          <w:tcPr>
            <w:tcW w:w="7289" w:type="dxa"/>
          </w:tcPr>
          <w:p w14:paraId="39C0C6C0" w14:textId="1DDC28F6" w:rsidR="00992373" w:rsidRPr="007F5333" w:rsidRDefault="00992373" w:rsidP="00962A57">
            <w:pPr>
              <w:tabs>
                <w:tab w:val="left" w:pos="9180"/>
              </w:tabs>
            </w:pPr>
            <w:r w:rsidRPr="007F5333">
              <w:t xml:space="preserve">Position Title: </w:t>
            </w:r>
            <w:sdt>
              <w:sdtPr>
                <w:id w:val="1497844357"/>
                <w:showingPlcHdr/>
              </w:sdtPr>
              <w:sdtEndPr/>
              <w:sdtContent>
                <w:r w:rsidRPr="007F5333">
                  <w:rPr>
                    <w:rStyle w:val="PlaceholderText"/>
                  </w:rPr>
                  <w:t>Click here to enter text.</w:t>
                </w:r>
              </w:sdtContent>
            </w:sdt>
          </w:p>
        </w:tc>
      </w:tr>
      <w:tr w:rsidR="00992373" w:rsidRPr="007F5333" w14:paraId="2202B36C" w14:textId="77777777" w:rsidTr="00B00BA4">
        <w:trPr>
          <w:trHeight w:val="276"/>
        </w:trPr>
        <w:tc>
          <w:tcPr>
            <w:tcW w:w="5905" w:type="dxa"/>
          </w:tcPr>
          <w:p w14:paraId="079FD6FC" w14:textId="26CCDCD0" w:rsidR="00992373" w:rsidRPr="007F5333" w:rsidRDefault="00992373" w:rsidP="00962A57">
            <w:pPr>
              <w:tabs>
                <w:tab w:val="left" w:pos="9180"/>
              </w:tabs>
            </w:pPr>
            <w:r w:rsidRPr="007F5333">
              <w:t xml:space="preserve">Email: </w:t>
            </w:r>
            <w:sdt>
              <w:sdtPr>
                <w:id w:val="-108747622"/>
                <w:showingPlcHdr/>
              </w:sdtPr>
              <w:sdtEndPr/>
              <w:sdtContent>
                <w:r w:rsidRPr="007F5333">
                  <w:rPr>
                    <w:rStyle w:val="PlaceholderText"/>
                  </w:rPr>
                  <w:t>Click here to enter text.</w:t>
                </w:r>
              </w:sdtContent>
            </w:sdt>
          </w:p>
        </w:tc>
        <w:tc>
          <w:tcPr>
            <w:tcW w:w="7289" w:type="dxa"/>
          </w:tcPr>
          <w:p w14:paraId="1A07382C" w14:textId="37A7A2E7" w:rsidR="00992373" w:rsidRPr="007F5333" w:rsidRDefault="00992373" w:rsidP="00962A57">
            <w:pPr>
              <w:tabs>
                <w:tab w:val="left" w:pos="9180"/>
              </w:tabs>
            </w:pPr>
            <w:r w:rsidRPr="007F5333">
              <w:t xml:space="preserve">Telephone: </w:t>
            </w:r>
            <w:sdt>
              <w:sdtPr>
                <w:id w:val="-92326168"/>
                <w:showingPlcHdr/>
              </w:sdtPr>
              <w:sdtEndPr/>
              <w:sdtContent>
                <w:r w:rsidRPr="007F5333">
                  <w:rPr>
                    <w:rStyle w:val="PlaceholderText"/>
                  </w:rPr>
                  <w:t>Click here to enter text.</w:t>
                </w:r>
              </w:sdtContent>
            </w:sdt>
          </w:p>
        </w:tc>
      </w:tr>
    </w:tbl>
    <w:p w14:paraId="1EB5EB62" w14:textId="77777777" w:rsidR="00157DAB" w:rsidRPr="007F5333" w:rsidRDefault="00157DAB">
      <w:pPr>
        <w:tabs>
          <w:tab w:val="left" w:pos="2856"/>
          <w:tab w:val="left" w:pos="4140"/>
          <w:tab w:val="left" w:pos="4410"/>
          <w:tab w:val="left" w:pos="9180"/>
        </w:tabs>
        <w:spacing w:after="0" w:line="240" w:lineRule="auto"/>
      </w:pPr>
    </w:p>
    <w:p w14:paraId="64D60D79" w14:textId="7A677769" w:rsidR="00D732BD" w:rsidRDefault="00D732BD">
      <w:pPr>
        <w:tabs>
          <w:tab w:val="left" w:pos="360"/>
          <w:tab w:val="left" w:pos="4500"/>
          <w:tab w:val="left" w:pos="8280"/>
          <w:tab w:val="left" w:pos="9180"/>
        </w:tabs>
        <w:spacing w:after="0" w:line="240" w:lineRule="auto"/>
      </w:pPr>
      <w:r w:rsidRPr="007F5333">
        <w:t xml:space="preserve">Does the project have IRB/ethics board approval? </w:t>
      </w:r>
      <w:r w:rsidR="00B7177A">
        <w:t xml:space="preserve"> </w:t>
      </w:r>
      <w:sdt>
        <w:sdtPr>
          <w:id w:val="346216551"/>
          <w14:checkbox>
            <w14:checked w14:val="0"/>
            <w14:checkedState w14:val="2612" w14:font="MS Gothic"/>
            <w14:uncheckedState w14:val="2610" w14:font="MS Gothic"/>
          </w14:checkbox>
        </w:sdtPr>
        <w:sdtEndPr/>
        <w:sdtContent>
          <w:r w:rsidR="00C216B3" w:rsidRPr="007F5333">
            <w:rPr>
              <w:rFonts w:ascii="MS Gothic" w:eastAsia="MS Gothic" w:hAnsi="MS Gothic" w:hint="eastAsia"/>
            </w:rPr>
            <w:t>☐</w:t>
          </w:r>
        </w:sdtContent>
      </w:sdt>
      <w:r w:rsidRPr="007F5333">
        <w:t xml:space="preserve"> Yes (please attach </w:t>
      </w:r>
      <w:r w:rsidR="003D590E" w:rsidRPr="007F5333">
        <w:t xml:space="preserve">approval)  </w:t>
      </w:r>
      <w:sdt>
        <w:sdtPr>
          <w:id w:val="872966231"/>
          <w14:checkbox>
            <w14:checked w14:val="0"/>
            <w14:checkedState w14:val="2612" w14:font="MS Gothic"/>
            <w14:uncheckedState w14:val="2610" w14:font="MS Gothic"/>
          </w14:checkbox>
        </w:sdtPr>
        <w:sdtEndPr/>
        <w:sdtContent>
          <w:r w:rsidR="00650541" w:rsidRPr="007F5333">
            <w:rPr>
              <w:rFonts w:ascii="MS Gothic" w:eastAsia="MS Gothic" w:hAnsi="MS Gothic" w:hint="eastAsia"/>
            </w:rPr>
            <w:t>☐</w:t>
          </w:r>
        </w:sdtContent>
      </w:sdt>
      <w:r w:rsidRPr="007F5333">
        <w:t xml:space="preserve"> No</w:t>
      </w:r>
    </w:p>
    <w:p w14:paraId="6E5CFCF7" w14:textId="5242DCF6" w:rsidR="00251C8B" w:rsidRPr="00E607FE" w:rsidRDefault="00251C8B">
      <w:pPr>
        <w:tabs>
          <w:tab w:val="left" w:pos="360"/>
          <w:tab w:val="left" w:pos="4500"/>
          <w:tab w:val="left" w:pos="8280"/>
          <w:tab w:val="left" w:pos="9180"/>
        </w:tabs>
        <w:spacing w:after="0" w:line="240" w:lineRule="auto"/>
      </w:pPr>
      <w:r w:rsidRPr="00E607FE">
        <w:t xml:space="preserve">(If multiple institutions are collaborating, each institution needs to provide </w:t>
      </w:r>
      <w:r w:rsidR="00AC1012" w:rsidRPr="00E607FE">
        <w:t xml:space="preserve">an </w:t>
      </w:r>
      <w:r w:rsidRPr="00E607FE">
        <w:t>IRB approval letter)</w:t>
      </w:r>
    </w:p>
    <w:p w14:paraId="7768AFFB" w14:textId="647A4209" w:rsidR="00D732BD" w:rsidRPr="007F5333" w:rsidRDefault="00D732BD">
      <w:pPr>
        <w:tabs>
          <w:tab w:val="left" w:pos="360"/>
          <w:tab w:val="left" w:pos="4860"/>
          <w:tab w:val="left" w:pos="5850"/>
          <w:tab w:val="left" w:pos="9180"/>
        </w:tabs>
        <w:spacing w:after="0" w:line="240" w:lineRule="auto"/>
      </w:pPr>
      <w:r w:rsidRPr="007F5333">
        <w:t xml:space="preserve">Does the project have financial support from the DC?  </w:t>
      </w:r>
      <w:sdt>
        <w:sdtPr>
          <w:id w:val="-597182260"/>
          <w14:checkbox>
            <w14:checked w14:val="0"/>
            <w14:checkedState w14:val="2612" w14:font="MS Gothic"/>
            <w14:uncheckedState w14:val="2610" w14:font="MS Gothic"/>
          </w14:checkbox>
        </w:sdtPr>
        <w:sdtEndPr/>
        <w:sdtContent>
          <w:r w:rsidR="00A1247C" w:rsidRPr="007F5333">
            <w:rPr>
              <w:rFonts w:ascii="MS Gothic" w:eastAsia="MS Gothic" w:hAnsi="MS Gothic" w:hint="eastAsia"/>
            </w:rPr>
            <w:t>☐</w:t>
          </w:r>
        </w:sdtContent>
      </w:sdt>
      <w:r w:rsidRPr="007F5333">
        <w:t xml:space="preserve"> Yes</w:t>
      </w:r>
      <w:r w:rsidR="00B7177A">
        <w:tab/>
      </w:r>
      <w:sdt>
        <w:sdtPr>
          <w:id w:val="585654434"/>
          <w14:checkbox>
            <w14:checked w14:val="0"/>
            <w14:checkedState w14:val="2612" w14:font="MS Gothic"/>
            <w14:uncheckedState w14:val="2610" w14:font="MS Gothic"/>
          </w14:checkbox>
        </w:sdtPr>
        <w:sdtEndPr/>
        <w:sdtContent>
          <w:r w:rsidRPr="007F5333">
            <w:rPr>
              <w:rFonts w:ascii="MS Gothic" w:eastAsia="MS Gothic" w:hAnsi="MS Gothic" w:cs="MS Gothic" w:hint="eastAsia"/>
            </w:rPr>
            <w:t>☐</w:t>
          </w:r>
        </w:sdtContent>
      </w:sdt>
      <w:r w:rsidRPr="007F5333">
        <w:t xml:space="preserve"> No</w:t>
      </w:r>
    </w:p>
    <w:p w14:paraId="4FFB475E" w14:textId="30E40D6B" w:rsidR="000321F6" w:rsidRPr="007F5333" w:rsidRDefault="00D732BD" w:rsidP="00B00BA4">
      <w:pPr>
        <w:tabs>
          <w:tab w:val="left" w:pos="4320"/>
          <w:tab w:val="left" w:pos="5310"/>
          <w:tab w:val="left" w:pos="9180"/>
        </w:tabs>
        <w:spacing w:after="120" w:line="240" w:lineRule="auto"/>
      </w:pPr>
      <w:r w:rsidRPr="007F5333">
        <w:t>Does the project have other financial support?</w:t>
      </w:r>
      <w:r w:rsidR="00C216B3" w:rsidRPr="007F5333">
        <w:tab/>
      </w:r>
      <w:r w:rsidR="00133DB1" w:rsidRPr="007F5333">
        <w:t xml:space="preserve">  </w:t>
      </w:r>
      <w:sdt>
        <w:sdtPr>
          <w:id w:val="524059479"/>
          <w14:checkbox>
            <w14:checked w14:val="0"/>
            <w14:checkedState w14:val="2612" w14:font="MS Gothic"/>
            <w14:uncheckedState w14:val="2610" w14:font="MS Gothic"/>
          </w14:checkbox>
        </w:sdtPr>
        <w:sdtEndPr/>
        <w:sdtContent>
          <w:r w:rsidR="00243547">
            <w:rPr>
              <w:rFonts w:ascii="MS Gothic" w:eastAsia="MS Gothic" w:hAnsi="MS Gothic" w:hint="eastAsia"/>
            </w:rPr>
            <w:t>☐</w:t>
          </w:r>
        </w:sdtContent>
      </w:sdt>
      <w:r w:rsidRPr="007F5333">
        <w:t xml:space="preserve">Yes </w:t>
      </w:r>
      <w:r w:rsidRPr="007F5333">
        <w:tab/>
      </w:r>
      <w:sdt>
        <w:sdtPr>
          <w:id w:val="-1215194767"/>
          <w14:checkbox>
            <w14:checked w14:val="0"/>
            <w14:checkedState w14:val="2612" w14:font="MS Gothic"/>
            <w14:uncheckedState w14:val="2610" w14:font="MS Gothic"/>
          </w14:checkbox>
        </w:sdtPr>
        <w:sdtEndPr/>
        <w:sdtContent>
          <w:r w:rsidRPr="007F5333">
            <w:rPr>
              <w:rFonts w:ascii="MS Gothic" w:eastAsia="MS Gothic" w:hAnsi="MS Gothic" w:cs="MS Gothic" w:hint="eastAsia"/>
            </w:rPr>
            <w:t>☐</w:t>
          </w:r>
        </w:sdtContent>
      </w:sdt>
      <w:r w:rsidRPr="007F5333">
        <w:t xml:space="preserve"> No</w:t>
      </w:r>
    </w:p>
    <w:p w14:paraId="77053914" w14:textId="377411B3" w:rsidR="00D732BD" w:rsidRPr="007F5333" w:rsidRDefault="00D732BD" w:rsidP="00B00BA4">
      <w:pPr>
        <w:tabs>
          <w:tab w:val="left" w:pos="9180"/>
        </w:tabs>
        <w:spacing w:after="0" w:line="240" w:lineRule="auto"/>
        <w:ind w:left="180"/>
      </w:pPr>
      <w:r w:rsidRPr="007F5333">
        <w:t xml:space="preserve">Funding agency: </w:t>
      </w:r>
      <w:sdt>
        <w:sdtPr>
          <w:id w:val="2013101450"/>
          <w:showingPlcHdr/>
        </w:sdtPr>
        <w:sdtEndPr/>
        <w:sdtContent>
          <w:r w:rsidR="0085417B" w:rsidRPr="007F5333">
            <w:rPr>
              <w:rStyle w:val="PlaceholderText"/>
            </w:rPr>
            <w:t>Click here to enter text.</w:t>
          </w:r>
        </w:sdtContent>
      </w:sdt>
    </w:p>
    <w:p w14:paraId="1E6BBAD7" w14:textId="26CFC653" w:rsidR="00D732BD" w:rsidRPr="007F5333" w:rsidRDefault="00D732BD" w:rsidP="00B00BA4">
      <w:pPr>
        <w:tabs>
          <w:tab w:val="left" w:pos="9180"/>
        </w:tabs>
        <w:spacing w:after="0" w:line="240" w:lineRule="auto"/>
        <w:ind w:left="180"/>
      </w:pPr>
      <w:r w:rsidRPr="007F5333">
        <w:t xml:space="preserve">PI Name: </w:t>
      </w:r>
      <w:sdt>
        <w:sdtPr>
          <w:id w:val="-1118823659"/>
          <w:showingPlcHdr/>
        </w:sdtPr>
        <w:sdtEndPr/>
        <w:sdtContent>
          <w:r w:rsidR="0085417B" w:rsidRPr="007F5333">
            <w:rPr>
              <w:rStyle w:val="PlaceholderText"/>
            </w:rPr>
            <w:t>Click here to enter text.</w:t>
          </w:r>
        </w:sdtContent>
      </w:sdt>
    </w:p>
    <w:p w14:paraId="25EB8646" w14:textId="47EA5327" w:rsidR="00D732BD" w:rsidRPr="007F5333" w:rsidRDefault="00D732BD" w:rsidP="00B00BA4">
      <w:pPr>
        <w:tabs>
          <w:tab w:val="left" w:pos="9180"/>
        </w:tabs>
        <w:spacing w:after="0" w:line="240" w:lineRule="auto"/>
        <w:ind w:left="180"/>
        <w:rPr>
          <w:u w:val="single"/>
        </w:rPr>
      </w:pPr>
      <w:r w:rsidRPr="007F5333">
        <w:t xml:space="preserve">Grant Title: </w:t>
      </w:r>
      <w:sdt>
        <w:sdtPr>
          <w:id w:val="406660738"/>
          <w:showingPlcHdr/>
        </w:sdtPr>
        <w:sdtEndPr/>
        <w:sdtContent>
          <w:r w:rsidR="0085417B" w:rsidRPr="007F5333">
            <w:rPr>
              <w:rStyle w:val="PlaceholderText"/>
            </w:rPr>
            <w:t>Click here to enter text.</w:t>
          </w:r>
        </w:sdtContent>
      </w:sdt>
    </w:p>
    <w:p w14:paraId="7D8E8B81" w14:textId="50245C41" w:rsidR="00244DEE" w:rsidRPr="007F5333" w:rsidRDefault="00D732BD" w:rsidP="00B00BA4">
      <w:pPr>
        <w:tabs>
          <w:tab w:val="left" w:pos="4320"/>
          <w:tab w:val="left" w:pos="4680"/>
          <w:tab w:val="left" w:pos="9180"/>
        </w:tabs>
        <w:spacing w:after="0" w:line="240" w:lineRule="auto"/>
        <w:ind w:left="180"/>
      </w:pPr>
      <w:r w:rsidRPr="007F5333">
        <w:t>Grant Number:</w:t>
      </w:r>
      <w:r w:rsidR="00992373" w:rsidRPr="007F5333">
        <w:t xml:space="preserve"> </w:t>
      </w:r>
      <w:sdt>
        <w:sdtPr>
          <w:id w:val="-1208719664"/>
          <w:showingPlcHdr/>
        </w:sdtPr>
        <w:sdtEndPr/>
        <w:sdtContent>
          <w:r w:rsidR="0085417B" w:rsidRPr="007F5333">
            <w:rPr>
              <w:rStyle w:val="PlaceholderText"/>
            </w:rPr>
            <w:t>Click here to enter text.</w:t>
          </w:r>
        </w:sdtContent>
      </w:sdt>
    </w:p>
    <w:p w14:paraId="519E33BC" w14:textId="464BA525" w:rsidR="00962A57" w:rsidRPr="007F5333" w:rsidRDefault="00D732BD" w:rsidP="002A0A72">
      <w:pPr>
        <w:tabs>
          <w:tab w:val="left" w:pos="4320"/>
          <w:tab w:val="left" w:pos="4680"/>
          <w:tab w:val="left" w:pos="9180"/>
        </w:tabs>
        <w:spacing w:after="240" w:line="240" w:lineRule="auto"/>
        <w:ind w:left="187"/>
        <w:rPr>
          <w:u w:val="single"/>
        </w:rPr>
      </w:pPr>
      <w:r w:rsidRPr="007F5333">
        <w:t xml:space="preserve">Funding Period: </w:t>
      </w:r>
      <w:sdt>
        <w:sdtPr>
          <w:id w:val="-1143501718"/>
          <w:showingPlcHdr/>
        </w:sdtPr>
        <w:sdtEndPr/>
        <w:sdtContent>
          <w:r w:rsidR="0085417B" w:rsidRPr="007F5333">
            <w:rPr>
              <w:rStyle w:val="PlaceholderText"/>
            </w:rPr>
            <w:t>Click here to enter text.</w:t>
          </w:r>
        </w:sdtContent>
      </w:sdt>
    </w:p>
    <w:p w14:paraId="25AE3C5B" w14:textId="00DE8392" w:rsidR="0085672D" w:rsidRPr="00B00BA4" w:rsidRDefault="0085672D" w:rsidP="0085672D">
      <w:pPr>
        <w:tabs>
          <w:tab w:val="left" w:pos="4320"/>
          <w:tab w:val="left" w:pos="5310"/>
          <w:tab w:val="left" w:pos="9180"/>
        </w:tabs>
        <w:spacing w:after="0" w:line="240" w:lineRule="auto"/>
      </w:pPr>
      <w:r w:rsidRPr="00B00BA4">
        <w:t>Original Data Request</w:t>
      </w:r>
      <w:sdt>
        <w:sdtPr>
          <w:id w:val="55215283"/>
          <w14:checkbox>
            <w14:checked w14:val="0"/>
            <w14:checkedState w14:val="2612" w14:font="MS Gothic"/>
            <w14:uncheckedState w14:val="2610" w14:font="MS Gothic"/>
          </w14:checkbox>
        </w:sdtPr>
        <w:sdtEndPr/>
        <w:sdtContent>
          <w:r w:rsidRPr="00B00BA4">
            <w:rPr>
              <w:rFonts w:ascii="MS Gothic" w:eastAsia="MS Gothic" w:hAnsi="MS Gothic"/>
            </w:rPr>
            <w:t>☐</w:t>
          </w:r>
        </w:sdtContent>
      </w:sdt>
      <w:r w:rsidRPr="00B00BA4">
        <w:t xml:space="preserve">  </w:t>
      </w:r>
      <w:r w:rsidR="000D4270">
        <w:t xml:space="preserve">    </w:t>
      </w:r>
      <w:r w:rsidRPr="00B00BA4">
        <w:t>Updated request (same data)</w:t>
      </w:r>
      <w:sdt>
        <w:sdtPr>
          <w:id w:val="1945874525"/>
          <w14:checkbox>
            <w14:checked w14:val="0"/>
            <w14:checkedState w14:val="2612" w14:font="MS Gothic"/>
            <w14:uncheckedState w14:val="2610" w14:font="MS Gothic"/>
          </w14:checkbox>
        </w:sdtPr>
        <w:sdtEndPr/>
        <w:sdtContent>
          <w:r w:rsidRPr="00B00BA4">
            <w:rPr>
              <w:rFonts w:ascii="MS Gothic" w:eastAsia="MS Gothic" w:hAnsi="MS Gothic"/>
            </w:rPr>
            <w:t>☐</w:t>
          </w:r>
        </w:sdtContent>
      </w:sdt>
      <w:r w:rsidRPr="00B00BA4">
        <w:t xml:space="preserve"> </w:t>
      </w:r>
      <w:r w:rsidR="000D4270">
        <w:t xml:space="preserve">     </w:t>
      </w:r>
      <w:r w:rsidRPr="00B00BA4">
        <w:t>Modified data request</w:t>
      </w:r>
      <w:sdt>
        <w:sdtPr>
          <w:id w:val="819083423"/>
          <w14:checkbox>
            <w14:checked w14:val="0"/>
            <w14:checkedState w14:val="2612" w14:font="MS Gothic"/>
            <w14:uncheckedState w14:val="2610" w14:font="MS Gothic"/>
          </w14:checkbox>
        </w:sdtPr>
        <w:sdtEndPr/>
        <w:sdtContent>
          <w:r w:rsidRPr="00B00BA4">
            <w:rPr>
              <w:rFonts w:ascii="MS Gothic" w:eastAsia="MS Gothic" w:hAnsi="MS Gothic"/>
            </w:rPr>
            <w:t>☐</w:t>
          </w:r>
        </w:sdtContent>
      </w:sdt>
    </w:p>
    <w:p w14:paraId="6BCDD667" w14:textId="77777777" w:rsidR="00C30D7C" w:rsidRDefault="0085672D" w:rsidP="00C30D7C">
      <w:pPr>
        <w:tabs>
          <w:tab w:val="left" w:pos="4320"/>
          <w:tab w:val="left" w:pos="5310"/>
          <w:tab w:val="left" w:pos="9180"/>
        </w:tabs>
        <w:spacing w:after="0" w:line="240" w:lineRule="auto"/>
      </w:pPr>
      <w:r w:rsidRPr="00B00BA4">
        <w:t xml:space="preserve">Updated or Modified Date of Proposal: </w:t>
      </w:r>
      <w:sdt>
        <w:sdtPr>
          <w:id w:val="-1827964942"/>
          <w:placeholder>
            <w:docPart w:val="5CC008580D664EA9A0E6FC2273F6AC60"/>
          </w:placeholder>
          <w:showingPlcHdr/>
        </w:sdtPr>
        <w:sdtEndPr/>
        <w:sdtContent>
          <w:r w:rsidR="00C30D7C" w:rsidRPr="0085672D">
            <w:rPr>
              <w:rStyle w:val="PlaceholderText"/>
            </w:rPr>
            <w:t>Click here to enter text.</w:t>
          </w:r>
        </w:sdtContent>
      </w:sdt>
      <w:r w:rsidR="00C30D7C" w:rsidRPr="0085672D">
        <w:t xml:space="preserve"> </w:t>
      </w:r>
    </w:p>
    <w:p w14:paraId="5B6412DA" w14:textId="5032888B" w:rsidR="0085672D" w:rsidRPr="00B00BA4" w:rsidRDefault="0085672D" w:rsidP="00C30D7C">
      <w:pPr>
        <w:tabs>
          <w:tab w:val="left" w:pos="4320"/>
          <w:tab w:val="left" w:pos="5310"/>
          <w:tab w:val="left" w:pos="9180"/>
        </w:tabs>
        <w:spacing w:after="0" w:line="240" w:lineRule="auto"/>
      </w:pPr>
      <w:r w:rsidRPr="00B00BA4">
        <w:t xml:space="preserve">Updated or Modified: Are there new or different people working on the study? </w:t>
      </w:r>
      <w:sdt>
        <w:sdtPr>
          <w:id w:val="794479872"/>
          <w14:checkbox>
            <w14:checked w14:val="0"/>
            <w14:checkedState w14:val="2612" w14:font="MS Gothic"/>
            <w14:uncheckedState w14:val="2610" w14:font="MS Gothic"/>
          </w14:checkbox>
        </w:sdtPr>
        <w:sdtEndPr/>
        <w:sdtContent>
          <w:r w:rsidRPr="00B00BA4">
            <w:rPr>
              <w:rFonts w:ascii="MS Gothic" w:eastAsia="MS Gothic" w:hAnsi="MS Gothic"/>
            </w:rPr>
            <w:t>☐</w:t>
          </w:r>
        </w:sdtContent>
      </w:sdt>
      <w:r w:rsidRPr="00B00BA4">
        <w:t>Yes</w:t>
      </w:r>
      <w:r w:rsidR="000D4270">
        <w:t xml:space="preserve">   </w:t>
      </w:r>
      <w:r w:rsidRPr="00B00BA4">
        <w:t xml:space="preserve"> </w:t>
      </w:r>
      <w:sdt>
        <w:sdtPr>
          <w:id w:val="-298537794"/>
          <w14:checkbox>
            <w14:checked w14:val="0"/>
            <w14:checkedState w14:val="2612" w14:font="MS Gothic"/>
            <w14:uncheckedState w14:val="2610" w14:font="MS Gothic"/>
          </w14:checkbox>
        </w:sdtPr>
        <w:sdtEndPr/>
        <w:sdtContent>
          <w:r w:rsidRPr="00B00BA4">
            <w:rPr>
              <w:rFonts w:ascii="MS Gothic" w:eastAsia="MS Gothic" w:hAnsi="MS Gothic"/>
            </w:rPr>
            <w:t>☐</w:t>
          </w:r>
        </w:sdtContent>
      </w:sdt>
      <w:r w:rsidRPr="00B00BA4">
        <w:t xml:space="preserve">No  </w:t>
      </w:r>
      <w:r w:rsidRPr="00B00BA4">
        <w:rPr>
          <w:rFonts w:ascii="MS Gothic" w:eastAsia="MS Gothic" w:hAnsi="MS Gothic"/>
        </w:rPr>
        <w:t xml:space="preserve">  </w:t>
      </w:r>
    </w:p>
    <w:p w14:paraId="59D3E1B0" w14:textId="77777777" w:rsidR="009468A5" w:rsidRDefault="009468A5" w:rsidP="00962A57">
      <w:pPr>
        <w:tabs>
          <w:tab w:val="left" w:pos="1980"/>
          <w:tab w:val="left" w:pos="3420"/>
          <w:tab w:val="left" w:pos="6390"/>
          <w:tab w:val="left" w:pos="9180"/>
        </w:tabs>
        <w:spacing w:after="0" w:line="240" w:lineRule="auto"/>
        <w:rPr>
          <w:b/>
        </w:rPr>
      </w:pPr>
    </w:p>
    <w:p w14:paraId="36FD9B7A" w14:textId="2BD2B898" w:rsidR="00962A57" w:rsidRPr="007F5333" w:rsidRDefault="00962A57" w:rsidP="00962A57">
      <w:pPr>
        <w:tabs>
          <w:tab w:val="left" w:pos="1980"/>
          <w:tab w:val="left" w:pos="3420"/>
          <w:tab w:val="left" w:pos="6390"/>
          <w:tab w:val="left" w:pos="9180"/>
        </w:tabs>
        <w:spacing w:after="0" w:line="240" w:lineRule="auto"/>
        <w:rPr>
          <w:b/>
        </w:rPr>
      </w:pPr>
      <w:r w:rsidRPr="007F5333">
        <w:rPr>
          <w:b/>
        </w:rPr>
        <w:lastRenderedPageBreak/>
        <w:t>Project Description (Briefly describe your project below, or attach additional pages if necessary)</w:t>
      </w:r>
    </w:p>
    <w:p w14:paraId="3A426CD0" w14:textId="77777777" w:rsidR="00962A57" w:rsidRPr="007F5333" w:rsidRDefault="00962A57" w:rsidP="00962A57">
      <w:pPr>
        <w:tabs>
          <w:tab w:val="left" w:pos="360"/>
          <w:tab w:val="left" w:pos="4500"/>
          <w:tab w:val="left" w:pos="8280"/>
          <w:tab w:val="left" w:pos="9180"/>
        </w:tabs>
        <w:spacing w:after="0" w:line="240" w:lineRule="auto"/>
      </w:pPr>
      <w:r w:rsidRPr="007F5333">
        <w:rPr>
          <w:noProof/>
        </w:rPr>
        <mc:AlternateContent>
          <mc:Choice Requires="wps">
            <w:drawing>
              <wp:inline distT="0" distB="0" distL="0" distR="0" wp14:anchorId="602DAD68" wp14:editId="45468D64">
                <wp:extent cx="6280030" cy="7315200"/>
                <wp:effectExtent l="0" t="0" r="2603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0" cy="7315200"/>
                        </a:xfrm>
                        <a:prstGeom prst="rect">
                          <a:avLst/>
                        </a:prstGeom>
                        <a:solidFill>
                          <a:srgbClr val="FFFFFF"/>
                        </a:solidFill>
                        <a:ln w="9525">
                          <a:solidFill>
                            <a:srgbClr val="000000"/>
                          </a:solidFill>
                          <a:miter lim="800000"/>
                          <a:headEnd/>
                          <a:tailEnd/>
                        </a:ln>
                      </wps:spPr>
                      <wps:txbx>
                        <w:txbxContent>
                          <w:sdt>
                            <w:sdtPr>
                              <w:id w:val="-1523546519"/>
                              <w:showingPlcHdr/>
                            </w:sdtPr>
                            <w:sdtEndPr/>
                            <w:sdtContent>
                              <w:p w14:paraId="7C0716AB" w14:textId="77777777" w:rsidR="00E504DB" w:rsidRDefault="00E504DB" w:rsidP="00962A57">
                                <w:r w:rsidRPr="00A019EC">
                                  <w:rPr>
                                    <w:rStyle w:val="PlaceholderText"/>
                                  </w:rPr>
                                  <w:t>Click here to enter text.</w:t>
                                </w:r>
                              </w:p>
                            </w:sdtContent>
                          </w:sdt>
                        </w:txbxContent>
                      </wps:txbx>
                      <wps:bodyPr rot="0" vert="horz" wrap="square" lIns="91440" tIns="45720" rIns="91440" bIns="45720" anchor="t" anchorCtr="0">
                        <a:noAutofit/>
                      </wps:bodyPr>
                    </wps:wsp>
                  </a:graphicData>
                </a:graphic>
              </wp:inline>
            </w:drawing>
          </mc:Choice>
          <mc:Fallback>
            <w:pict>
              <v:shapetype w14:anchorId="602DAD68" id="_x0000_t202" coordsize="21600,21600" o:spt="202" path="m,l,21600r21600,l21600,xe">
                <v:stroke joinstyle="miter"/>
                <v:path gradientshapeok="t" o:connecttype="rect"/>
              </v:shapetype>
              <v:shape id="Text Box 2" o:spid="_x0000_s1026" type="#_x0000_t202" style="width:494.5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">
                <v:textbox>
                  <w:txbxContent>
                    <w:sdt>
                      <w:sdtPr>
                        <w:id w:val="-1523546519"/>
                        <w:showingPlcHdr/>
                      </w:sdtPr>
                      <w:sdtEndPr/>
                      <w:sdtContent>
                        <w:p w14:paraId="7C0716AB" w14:textId="77777777" w:rsidR="00E504DB" w:rsidRDefault="00E504DB" w:rsidP="00962A57">
                          <w:r w:rsidRPr="00A019EC">
                            <w:rPr>
                              <w:rStyle w:val="PlaceholderText"/>
                            </w:rPr>
                            <w:t>Click here to enter text.</w:t>
                          </w:r>
                        </w:p>
                      </w:sdtContent>
                    </w:sdt>
                  </w:txbxContent>
                </v:textbox>
                <w10:anchorlock/>
              </v:shape>
            </w:pict>
          </mc:Fallback>
        </mc:AlternateContent>
      </w:r>
    </w:p>
    <w:p w14:paraId="3044E6D6" w14:textId="77777777" w:rsidR="00E504DB" w:rsidRDefault="00E504DB" w:rsidP="00B00BA4">
      <w:pPr>
        <w:jc w:val="center"/>
        <w:rPr>
          <w:b/>
          <w:sz w:val="32"/>
          <w:szCs w:val="32"/>
        </w:rPr>
      </w:pPr>
    </w:p>
    <w:p w14:paraId="05DBA3F3" w14:textId="185C841C" w:rsidR="00B05FDB" w:rsidRPr="00B00BA4" w:rsidRDefault="00B05FDB" w:rsidP="00B00BA4">
      <w:pPr>
        <w:jc w:val="center"/>
        <w:rPr>
          <w:b/>
          <w:sz w:val="32"/>
          <w:szCs w:val="32"/>
        </w:rPr>
      </w:pPr>
      <w:r w:rsidRPr="00B00BA4">
        <w:rPr>
          <w:b/>
          <w:sz w:val="32"/>
          <w:szCs w:val="32"/>
        </w:rPr>
        <w:lastRenderedPageBreak/>
        <w:t>SPECIFIC DATA REQUESTED</w:t>
      </w:r>
    </w:p>
    <w:p w14:paraId="0D8E2C05" w14:textId="6ACEC5C7" w:rsidR="0085672D" w:rsidRPr="00B00BA4" w:rsidRDefault="0085672D" w:rsidP="0085672D">
      <w:pPr>
        <w:pStyle w:val="NoSpacing"/>
        <w:rPr>
          <w:b/>
          <w:sz w:val="28"/>
          <w:szCs w:val="28"/>
          <w:u w:val="single"/>
        </w:rPr>
      </w:pPr>
      <w:r w:rsidRPr="00B00BA4">
        <w:rPr>
          <w:b/>
          <w:sz w:val="28"/>
          <w:szCs w:val="28"/>
          <w:u w:val="single"/>
        </w:rPr>
        <w:t>Data available for</w:t>
      </w:r>
      <w:r w:rsidR="00520615">
        <w:rPr>
          <w:b/>
          <w:sz w:val="28"/>
          <w:szCs w:val="28"/>
          <w:u w:val="single"/>
        </w:rPr>
        <w:t xml:space="preserve"> </w:t>
      </w:r>
      <w:r w:rsidRPr="00B00BA4">
        <w:rPr>
          <w:b/>
          <w:sz w:val="28"/>
          <w:szCs w:val="28"/>
          <w:u w:val="single"/>
        </w:rPr>
        <w:t xml:space="preserve">Natural History </w:t>
      </w:r>
      <w:r w:rsidR="007035CB">
        <w:rPr>
          <w:b/>
          <w:sz w:val="28"/>
          <w:szCs w:val="28"/>
          <w:u w:val="single"/>
        </w:rPr>
        <w:t>Project:</w:t>
      </w:r>
    </w:p>
    <w:p w14:paraId="724AE731" w14:textId="0B166ED6" w:rsidR="00690110" w:rsidRPr="002A0A72" w:rsidRDefault="003B654F" w:rsidP="002A0A72">
      <w:pPr>
        <w:pStyle w:val="NoSpacing"/>
        <w:numPr>
          <w:ilvl w:val="0"/>
          <w:numId w:val="9"/>
        </w:numPr>
        <w:spacing w:after="120"/>
        <w:ind w:left="360"/>
        <w:rPr>
          <w:rFonts w:eastAsia="MS Gothic"/>
          <w:b/>
          <w:bCs/>
        </w:rPr>
      </w:pPr>
      <w:r>
        <w:rPr>
          <w:rFonts w:eastAsia="MS Gothic"/>
          <w:b/>
          <w:bCs/>
        </w:rPr>
        <w:t xml:space="preserve">Diagnosis: </w:t>
      </w:r>
      <w:r w:rsidR="00C218BE" w:rsidRPr="009468A5">
        <w:rPr>
          <w:rFonts w:eastAsia="MS Gothic"/>
        </w:rPr>
        <w:t xml:space="preserve">The subtype of dystonia can be </w:t>
      </w:r>
      <w:r w:rsidR="00AC1012">
        <w:rPr>
          <w:rFonts w:eastAsia="MS Gothic"/>
        </w:rPr>
        <w:t>specified by</w:t>
      </w:r>
      <w:r w:rsidR="00AC1012" w:rsidRPr="009468A5">
        <w:rPr>
          <w:rFonts w:eastAsia="MS Gothic"/>
        </w:rPr>
        <w:t xml:space="preserve"> </w:t>
      </w:r>
      <w:r w:rsidR="00690110">
        <w:rPr>
          <w:rFonts w:eastAsia="MS Gothic"/>
        </w:rPr>
        <w:t>(a)</w:t>
      </w:r>
      <w:r w:rsidR="00C47DF3" w:rsidRPr="00C47DF3">
        <w:rPr>
          <w:rFonts w:eastAsia="MS Gothic"/>
        </w:rPr>
        <w:t xml:space="preserve"> </w:t>
      </w:r>
      <w:r w:rsidR="00C47DF3" w:rsidRPr="009468A5">
        <w:rPr>
          <w:rFonts w:eastAsia="MS Gothic"/>
        </w:rPr>
        <w:t>diagnosis</w:t>
      </w:r>
      <w:r w:rsidR="00C47DF3">
        <w:rPr>
          <w:rFonts w:eastAsia="MS Gothic"/>
        </w:rPr>
        <w:t xml:space="preserve"> (reported by site investigator)</w:t>
      </w:r>
      <w:r w:rsidR="00E607FE">
        <w:rPr>
          <w:rFonts w:eastAsia="MS Gothic"/>
        </w:rPr>
        <w:t xml:space="preserve">, </w:t>
      </w:r>
      <w:r w:rsidR="00690110">
        <w:rPr>
          <w:rFonts w:eastAsia="MS Gothic"/>
        </w:rPr>
        <w:t xml:space="preserve">(b) </w:t>
      </w:r>
      <w:r w:rsidR="00C47DF3">
        <w:rPr>
          <w:rFonts w:eastAsia="MS Gothic"/>
        </w:rPr>
        <w:t>initial site of onset (patient reported</w:t>
      </w:r>
      <w:r w:rsidR="000B47FE">
        <w:rPr>
          <w:rFonts w:eastAsia="MS Gothic"/>
        </w:rPr>
        <w:t xml:space="preserve"> site</w:t>
      </w:r>
      <w:r w:rsidR="00897FF9">
        <w:rPr>
          <w:rFonts w:eastAsia="MS Gothic"/>
        </w:rPr>
        <w:t>)</w:t>
      </w:r>
      <w:r w:rsidR="00E607FE">
        <w:rPr>
          <w:rFonts w:eastAsia="MS Gothic"/>
        </w:rPr>
        <w:t>,</w:t>
      </w:r>
      <w:r w:rsidR="00C218BE" w:rsidRPr="009468A5">
        <w:rPr>
          <w:rFonts w:eastAsia="MS Gothic"/>
        </w:rPr>
        <w:t xml:space="preserve"> (</w:t>
      </w:r>
      <w:r w:rsidR="00690110">
        <w:rPr>
          <w:rFonts w:eastAsia="MS Gothic"/>
        </w:rPr>
        <w:t>c</w:t>
      </w:r>
      <w:r w:rsidR="00C218BE" w:rsidRPr="009468A5">
        <w:rPr>
          <w:rFonts w:eastAsia="MS Gothic"/>
        </w:rPr>
        <w:t>)</w:t>
      </w:r>
      <w:r w:rsidR="00E607FE">
        <w:rPr>
          <w:rFonts w:eastAsia="MS Gothic"/>
        </w:rPr>
        <w:t xml:space="preserve"> </w:t>
      </w:r>
      <w:r w:rsidR="00C218BE" w:rsidRPr="009468A5">
        <w:rPr>
          <w:rFonts w:eastAsia="MS Gothic"/>
        </w:rPr>
        <w:t>body region</w:t>
      </w:r>
      <w:r w:rsidR="00690110">
        <w:rPr>
          <w:rFonts w:eastAsia="MS Gothic"/>
        </w:rPr>
        <w:t>(</w:t>
      </w:r>
      <w:r w:rsidR="00AC1012">
        <w:rPr>
          <w:rFonts w:eastAsia="MS Gothic"/>
        </w:rPr>
        <w:t>s</w:t>
      </w:r>
      <w:r w:rsidR="00690110">
        <w:rPr>
          <w:rFonts w:eastAsia="MS Gothic"/>
        </w:rPr>
        <w:t>)</w:t>
      </w:r>
      <w:r w:rsidR="00C218BE" w:rsidRPr="009468A5">
        <w:rPr>
          <w:rFonts w:eastAsia="MS Gothic"/>
        </w:rPr>
        <w:t xml:space="preserve"> affected</w:t>
      </w:r>
      <w:r w:rsidR="00690110">
        <w:rPr>
          <w:rFonts w:eastAsia="MS Gothic"/>
        </w:rPr>
        <w:t xml:space="preserve"> (</w:t>
      </w:r>
      <w:r w:rsidR="00AC1012">
        <w:rPr>
          <w:rFonts w:eastAsia="MS Gothic"/>
        </w:rPr>
        <w:t xml:space="preserve">examination </w:t>
      </w:r>
      <w:r w:rsidR="00690110">
        <w:rPr>
          <w:rFonts w:eastAsia="MS Gothic"/>
        </w:rPr>
        <w:t>at study visit)</w:t>
      </w:r>
      <w:r w:rsidR="00C218BE" w:rsidRPr="009468A5">
        <w:rPr>
          <w:rFonts w:eastAsia="MS Gothic"/>
        </w:rPr>
        <w:t xml:space="preserve">.  Occasionally, </w:t>
      </w:r>
      <w:r w:rsidR="00690110">
        <w:rPr>
          <w:rFonts w:eastAsia="MS Gothic"/>
        </w:rPr>
        <w:t xml:space="preserve">site diagnosis differs </w:t>
      </w:r>
      <w:r w:rsidR="00B702D7">
        <w:rPr>
          <w:rFonts w:eastAsia="MS Gothic"/>
        </w:rPr>
        <w:t>from</w:t>
      </w:r>
      <w:r w:rsidR="00690110">
        <w:rPr>
          <w:rFonts w:eastAsia="MS Gothic"/>
        </w:rPr>
        <w:t xml:space="preserve"> body regions affected on exam</w:t>
      </w:r>
      <w:r w:rsidR="00C218BE" w:rsidRPr="009468A5">
        <w:rPr>
          <w:rFonts w:eastAsia="MS Gothic"/>
        </w:rPr>
        <w:t xml:space="preserve">.  Please select </w:t>
      </w:r>
      <w:r w:rsidR="00690110">
        <w:rPr>
          <w:rFonts w:eastAsia="MS Gothic"/>
        </w:rPr>
        <w:t>a, b</w:t>
      </w:r>
      <w:r w:rsidR="00A51853">
        <w:rPr>
          <w:rFonts w:eastAsia="MS Gothic"/>
        </w:rPr>
        <w:t>,</w:t>
      </w:r>
      <w:r w:rsidR="00690110">
        <w:rPr>
          <w:rFonts w:eastAsia="MS Gothic"/>
        </w:rPr>
        <w:t xml:space="preserve"> </w:t>
      </w:r>
      <w:r w:rsidR="00E908FE">
        <w:rPr>
          <w:rFonts w:eastAsia="MS Gothic"/>
        </w:rPr>
        <w:t>and/</w:t>
      </w:r>
      <w:r w:rsidR="00690110">
        <w:rPr>
          <w:rFonts w:eastAsia="MS Gothic"/>
        </w:rPr>
        <w:t>or c</w:t>
      </w:r>
      <w:r w:rsidR="00C218BE" w:rsidRPr="009468A5">
        <w:rPr>
          <w:rFonts w:eastAsia="MS Gothic"/>
        </w:rPr>
        <w:t>.</w:t>
      </w:r>
      <w:r w:rsidR="00C218BE" w:rsidRPr="002A0A72">
        <w:rPr>
          <w:rFonts w:eastAsia="MS Gothic"/>
        </w:rPr>
        <w:t xml:space="preserve"> </w:t>
      </w:r>
    </w:p>
    <w:p w14:paraId="1BE99462" w14:textId="41A7CD85" w:rsidR="00A30FF0" w:rsidRPr="002A228C" w:rsidRDefault="004E303D" w:rsidP="00A30FF0">
      <w:pPr>
        <w:pStyle w:val="NoSpacing"/>
        <w:ind w:left="360"/>
        <w:rPr>
          <w:rFonts w:eastAsia="MS Gothic"/>
          <w:b/>
          <w:bCs/>
        </w:rPr>
      </w:pPr>
      <w:r>
        <w:rPr>
          <w:rFonts w:eastAsia="MS Gothic"/>
          <w:b/>
          <w:bCs/>
        </w:rPr>
        <w:t>a</w:t>
      </w:r>
      <w:r w:rsidRPr="004165FF">
        <w:rPr>
          <w:rFonts w:eastAsia="MS Gothic"/>
          <w:b/>
          <w:bCs/>
        </w:rPr>
        <w:t xml:space="preserve">. </w:t>
      </w:r>
      <w:r w:rsidR="00A30FF0" w:rsidRPr="002A228C">
        <w:rPr>
          <w:rFonts w:eastAsia="MS Gothic"/>
          <w:b/>
          <w:bCs/>
        </w:rPr>
        <w:t>Diagnosis given by recruiting site:</w:t>
      </w:r>
    </w:p>
    <w:p w14:paraId="6AEE2760" w14:textId="1B14FDA6" w:rsidR="00A30FF0" w:rsidRPr="002A228C" w:rsidRDefault="00C803A4" w:rsidP="00A30FF0">
      <w:pPr>
        <w:pStyle w:val="NoSpacing"/>
        <w:ind w:left="360" w:firstLine="360"/>
        <w:rPr>
          <w:rFonts w:eastAsia="MS Gothic"/>
        </w:rPr>
      </w:pPr>
      <w:sdt>
        <w:sdtPr>
          <w:rPr>
            <w:rFonts w:eastAsia="MS Gothic"/>
          </w:rPr>
          <w:id w:val="1816060406"/>
          <w14:checkbox>
            <w14:checked w14:val="0"/>
            <w14:checkedState w14:val="2612" w14:font="MS Gothic"/>
            <w14:uncheckedState w14:val="2610" w14:font="MS Gothic"/>
          </w14:checkbox>
        </w:sdtPr>
        <w:sdtEndPr/>
        <w:sdtContent>
          <w:r w:rsidR="006C004C" w:rsidRPr="002A228C">
            <w:rPr>
              <w:rFonts w:ascii="MS Gothic" w:eastAsia="MS Gothic" w:hAnsi="MS Gothic" w:hint="eastAsia"/>
            </w:rPr>
            <w:t>☐</w:t>
          </w:r>
        </w:sdtContent>
      </w:sdt>
      <w:r w:rsidR="00A30FF0" w:rsidRPr="002A228C">
        <w:rPr>
          <w:rFonts w:eastAsia="MS Gothic"/>
        </w:rPr>
        <w:t xml:space="preserve"> Focal Dystonia</w:t>
      </w:r>
    </w:p>
    <w:p w14:paraId="4D697B6B" w14:textId="65A10DA1" w:rsidR="00A30FF0" w:rsidRPr="002A228C" w:rsidRDefault="00A30FF0" w:rsidP="00A30FF0">
      <w:pPr>
        <w:pStyle w:val="NoSpacing"/>
        <w:ind w:left="360" w:firstLine="360"/>
        <w:rPr>
          <w:rFonts w:eastAsia="MS Gothic"/>
        </w:rPr>
      </w:pPr>
      <w:r w:rsidRPr="002A228C">
        <w:rPr>
          <w:rFonts w:eastAsia="MS Gothic"/>
        </w:rPr>
        <w:tab/>
      </w:r>
      <w:sdt>
        <w:sdtPr>
          <w:rPr>
            <w:rFonts w:eastAsia="MS Gothic"/>
          </w:rPr>
          <w:id w:val="2032607565"/>
          <w14:checkbox>
            <w14:checked w14:val="0"/>
            <w14:checkedState w14:val="2612" w14:font="MS Gothic"/>
            <w14:uncheckedState w14:val="2610" w14:font="MS Gothic"/>
          </w14:checkbox>
        </w:sdtPr>
        <w:sdtEndPr/>
        <w:sdtContent>
          <w:r w:rsidR="006C004C" w:rsidRPr="002A228C">
            <w:rPr>
              <w:rFonts w:ascii="MS Gothic" w:eastAsia="MS Gothic" w:hAnsi="MS Gothic" w:hint="eastAsia"/>
            </w:rPr>
            <w:t>☐</w:t>
          </w:r>
        </w:sdtContent>
      </w:sdt>
      <w:r w:rsidR="00723C83" w:rsidRPr="002A228C">
        <w:rPr>
          <w:rFonts w:eastAsia="MS Gothic"/>
        </w:rPr>
        <w:t>Cervical Dystonia</w:t>
      </w:r>
      <w:r w:rsidRPr="002A228C">
        <w:rPr>
          <w:rFonts w:eastAsia="MS Gothic"/>
        </w:rPr>
        <w:t xml:space="preserve"> </w:t>
      </w:r>
    </w:p>
    <w:p w14:paraId="62B0A74A" w14:textId="3624C974" w:rsidR="00A30FF0" w:rsidRPr="002A228C" w:rsidRDefault="00A30FF0" w:rsidP="00A30FF0">
      <w:pPr>
        <w:pStyle w:val="NoSpacing"/>
        <w:ind w:left="360" w:firstLine="360"/>
        <w:rPr>
          <w:rFonts w:eastAsia="MS Gothic"/>
        </w:rPr>
      </w:pPr>
      <w:r w:rsidRPr="002A228C">
        <w:rPr>
          <w:rFonts w:eastAsia="MS Gothic"/>
        </w:rPr>
        <w:tab/>
      </w:r>
      <w:sdt>
        <w:sdtPr>
          <w:rPr>
            <w:rFonts w:eastAsia="MS Gothic"/>
          </w:rPr>
          <w:id w:val="-548991993"/>
          <w14:checkbox>
            <w14:checked w14:val="0"/>
            <w14:checkedState w14:val="2612" w14:font="MS Gothic"/>
            <w14:uncheckedState w14:val="2610" w14:font="MS Gothic"/>
          </w14:checkbox>
        </w:sdtPr>
        <w:sdtEndPr/>
        <w:sdtContent>
          <w:r w:rsidRPr="002A228C">
            <w:rPr>
              <w:rFonts w:ascii="MS Gothic" w:eastAsia="MS Gothic" w:hAnsi="MS Gothic" w:hint="eastAsia"/>
            </w:rPr>
            <w:t>☐</w:t>
          </w:r>
        </w:sdtContent>
      </w:sdt>
      <w:r w:rsidR="00723C83" w:rsidRPr="002A228C">
        <w:rPr>
          <w:rFonts w:eastAsia="MS Gothic"/>
        </w:rPr>
        <w:t>Blepharospasm</w:t>
      </w:r>
    </w:p>
    <w:p w14:paraId="3C513897" w14:textId="5507F5E4" w:rsidR="00740AC1" w:rsidRPr="002A228C" w:rsidRDefault="00C803A4" w:rsidP="00740AC1">
      <w:pPr>
        <w:pStyle w:val="NoSpacing"/>
        <w:ind w:left="720" w:firstLine="360"/>
        <w:rPr>
          <w:rFonts w:eastAsia="MS Gothic"/>
        </w:rPr>
      </w:pPr>
      <w:sdt>
        <w:sdtPr>
          <w:rPr>
            <w:rFonts w:eastAsia="MS Gothic"/>
          </w:rPr>
          <w:id w:val="-1667157420"/>
          <w14:checkbox>
            <w14:checked w14:val="0"/>
            <w14:checkedState w14:val="2612" w14:font="MS Gothic"/>
            <w14:uncheckedState w14:val="2610" w14:font="MS Gothic"/>
          </w14:checkbox>
        </w:sdtPr>
        <w:sdtEndPr/>
        <w:sdtContent>
          <w:r w:rsidR="00740AC1" w:rsidRPr="002A228C">
            <w:rPr>
              <w:rFonts w:ascii="MS Gothic" w:eastAsia="MS Gothic" w:hAnsi="MS Gothic" w:hint="eastAsia"/>
            </w:rPr>
            <w:t>☐</w:t>
          </w:r>
        </w:sdtContent>
      </w:sdt>
      <w:r w:rsidR="00740AC1" w:rsidRPr="002A228C">
        <w:rPr>
          <w:rFonts w:eastAsia="MS Gothic"/>
        </w:rPr>
        <w:t>Oromandibular dystonia</w:t>
      </w:r>
    </w:p>
    <w:p w14:paraId="020B734A" w14:textId="7D7D4925" w:rsidR="00A30FF0" w:rsidRPr="002A228C" w:rsidRDefault="00A30FF0" w:rsidP="00723C83">
      <w:pPr>
        <w:pStyle w:val="NoSpacing"/>
        <w:ind w:left="1080" w:hanging="270"/>
        <w:rPr>
          <w:rFonts w:eastAsia="MS Gothic"/>
        </w:rPr>
      </w:pPr>
      <w:r w:rsidRPr="002A228C">
        <w:rPr>
          <w:rFonts w:eastAsia="MS Gothic"/>
        </w:rPr>
        <w:tab/>
      </w:r>
      <w:sdt>
        <w:sdtPr>
          <w:rPr>
            <w:rFonts w:eastAsia="MS Gothic"/>
          </w:rPr>
          <w:id w:val="-376703132"/>
          <w14:checkbox>
            <w14:checked w14:val="0"/>
            <w14:checkedState w14:val="2612" w14:font="MS Gothic"/>
            <w14:uncheckedState w14:val="2610" w14:font="MS Gothic"/>
          </w14:checkbox>
        </w:sdtPr>
        <w:sdtEndPr/>
        <w:sdtContent>
          <w:r w:rsidRPr="002A228C">
            <w:rPr>
              <w:rFonts w:ascii="MS Gothic" w:eastAsia="MS Gothic" w:hAnsi="MS Gothic" w:hint="eastAsia"/>
            </w:rPr>
            <w:t>☐</w:t>
          </w:r>
        </w:sdtContent>
      </w:sdt>
      <w:r w:rsidRPr="002A228C">
        <w:rPr>
          <w:rFonts w:eastAsia="MS Gothic"/>
        </w:rPr>
        <w:t>Laryngeal dystonia</w:t>
      </w:r>
    </w:p>
    <w:p w14:paraId="0C527E8E" w14:textId="4A6C0268" w:rsidR="00A30FF0" w:rsidRPr="002A228C" w:rsidRDefault="00A30FF0" w:rsidP="00A30FF0">
      <w:pPr>
        <w:pStyle w:val="NoSpacing"/>
        <w:ind w:left="1080" w:hanging="270"/>
        <w:rPr>
          <w:rFonts w:eastAsia="MS Gothic"/>
        </w:rPr>
      </w:pPr>
      <w:r w:rsidRPr="002A228C">
        <w:rPr>
          <w:rFonts w:eastAsia="MS Gothic"/>
        </w:rPr>
        <w:tab/>
      </w:r>
      <w:sdt>
        <w:sdtPr>
          <w:rPr>
            <w:rFonts w:eastAsia="MS Gothic"/>
          </w:rPr>
          <w:id w:val="495763729"/>
          <w14:checkbox>
            <w14:checked w14:val="0"/>
            <w14:checkedState w14:val="2612" w14:font="MS Gothic"/>
            <w14:uncheckedState w14:val="2610" w14:font="MS Gothic"/>
          </w14:checkbox>
        </w:sdtPr>
        <w:sdtEndPr/>
        <w:sdtContent>
          <w:r w:rsidRPr="002A228C">
            <w:rPr>
              <w:rFonts w:ascii="MS Gothic" w:eastAsia="MS Gothic" w:hAnsi="MS Gothic" w:hint="eastAsia"/>
            </w:rPr>
            <w:t>☐</w:t>
          </w:r>
        </w:sdtContent>
      </w:sdt>
      <w:r w:rsidRPr="002A228C">
        <w:rPr>
          <w:rFonts w:eastAsia="MS Gothic"/>
        </w:rPr>
        <w:t xml:space="preserve">Lower </w:t>
      </w:r>
      <w:r w:rsidR="00723C83" w:rsidRPr="002A228C">
        <w:rPr>
          <w:rFonts w:eastAsia="MS Gothic"/>
        </w:rPr>
        <w:t>limb</w:t>
      </w:r>
      <w:r w:rsidRPr="002A228C">
        <w:rPr>
          <w:rFonts w:eastAsia="MS Gothic"/>
        </w:rPr>
        <w:t xml:space="preserve"> dystonia</w:t>
      </w:r>
    </w:p>
    <w:p w14:paraId="53CDC88E" w14:textId="2CA53443" w:rsidR="00A30FF0" w:rsidRPr="002A228C" w:rsidRDefault="00A30FF0" w:rsidP="00A30FF0">
      <w:pPr>
        <w:pStyle w:val="NoSpacing"/>
        <w:ind w:left="1080" w:hanging="270"/>
        <w:rPr>
          <w:rFonts w:eastAsia="MS Gothic"/>
        </w:rPr>
      </w:pPr>
      <w:r w:rsidRPr="002A228C">
        <w:rPr>
          <w:rFonts w:eastAsia="MS Gothic"/>
        </w:rPr>
        <w:tab/>
      </w:r>
      <w:sdt>
        <w:sdtPr>
          <w:rPr>
            <w:rFonts w:eastAsia="MS Gothic"/>
          </w:rPr>
          <w:id w:val="98225968"/>
          <w14:checkbox>
            <w14:checked w14:val="0"/>
            <w14:checkedState w14:val="2612" w14:font="MS Gothic"/>
            <w14:uncheckedState w14:val="2610" w14:font="MS Gothic"/>
          </w14:checkbox>
        </w:sdtPr>
        <w:sdtEndPr/>
        <w:sdtContent>
          <w:r w:rsidRPr="002A228C">
            <w:rPr>
              <w:rFonts w:ascii="MS Gothic" w:eastAsia="MS Gothic" w:hAnsi="MS Gothic" w:hint="eastAsia"/>
            </w:rPr>
            <w:t>☐</w:t>
          </w:r>
        </w:sdtContent>
      </w:sdt>
      <w:r w:rsidRPr="002A228C">
        <w:rPr>
          <w:rFonts w:eastAsia="MS Gothic"/>
        </w:rPr>
        <w:t xml:space="preserve">Upper </w:t>
      </w:r>
      <w:r w:rsidR="00723C83" w:rsidRPr="002A228C">
        <w:rPr>
          <w:rFonts w:eastAsia="MS Gothic"/>
        </w:rPr>
        <w:t>limb</w:t>
      </w:r>
      <w:r w:rsidRPr="002A228C">
        <w:rPr>
          <w:rFonts w:eastAsia="MS Gothic"/>
        </w:rPr>
        <w:t xml:space="preserve"> dystonia</w:t>
      </w:r>
    </w:p>
    <w:p w14:paraId="1893DE8C" w14:textId="282DA580" w:rsidR="00A30FF0" w:rsidRPr="002A228C" w:rsidRDefault="00C803A4" w:rsidP="00A30FF0">
      <w:pPr>
        <w:pStyle w:val="NoSpacing"/>
        <w:ind w:left="1080" w:hanging="360"/>
        <w:rPr>
          <w:rFonts w:eastAsia="MS Gothic"/>
        </w:rPr>
      </w:pPr>
      <w:sdt>
        <w:sdtPr>
          <w:rPr>
            <w:rFonts w:eastAsia="MS Gothic"/>
          </w:rPr>
          <w:id w:val="-794523370"/>
          <w14:checkbox>
            <w14:checked w14:val="0"/>
            <w14:checkedState w14:val="2612" w14:font="MS Gothic"/>
            <w14:uncheckedState w14:val="2610" w14:font="MS Gothic"/>
          </w14:checkbox>
        </w:sdtPr>
        <w:sdtEndPr/>
        <w:sdtContent>
          <w:r w:rsidR="006C004C" w:rsidRPr="002A228C">
            <w:rPr>
              <w:rFonts w:ascii="MS Gothic" w:eastAsia="MS Gothic" w:hAnsi="MS Gothic" w:hint="eastAsia"/>
            </w:rPr>
            <w:t>☐</w:t>
          </w:r>
        </w:sdtContent>
      </w:sdt>
      <w:r w:rsidR="00A30FF0" w:rsidRPr="002A228C">
        <w:rPr>
          <w:rFonts w:eastAsia="MS Gothic"/>
        </w:rPr>
        <w:t xml:space="preserve"> Segmental</w:t>
      </w:r>
    </w:p>
    <w:p w14:paraId="7BCD6BC9" w14:textId="2D7101EC" w:rsidR="00A30FF0" w:rsidRPr="002A228C" w:rsidRDefault="00C803A4" w:rsidP="00A30FF0">
      <w:pPr>
        <w:pStyle w:val="NoSpacing"/>
        <w:ind w:left="1080" w:hanging="360"/>
        <w:rPr>
          <w:rFonts w:eastAsia="MS Gothic"/>
        </w:rPr>
      </w:pPr>
      <w:sdt>
        <w:sdtPr>
          <w:rPr>
            <w:rFonts w:eastAsia="MS Gothic"/>
          </w:rPr>
          <w:id w:val="-955093720"/>
          <w14:checkbox>
            <w14:checked w14:val="0"/>
            <w14:checkedState w14:val="2612" w14:font="MS Gothic"/>
            <w14:uncheckedState w14:val="2610" w14:font="MS Gothic"/>
          </w14:checkbox>
        </w:sdtPr>
        <w:sdtEndPr/>
        <w:sdtContent>
          <w:r w:rsidR="00A30FF0" w:rsidRPr="002A228C">
            <w:rPr>
              <w:rFonts w:ascii="MS Gothic" w:eastAsia="MS Gothic" w:hAnsi="MS Gothic" w:hint="eastAsia"/>
            </w:rPr>
            <w:t>☐</w:t>
          </w:r>
        </w:sdtContent>
      </w:sdt>
      <w:r w:rsidR="00A30FF0" w:rsidRPr="002A228C">
        <w:rPr>
          <w:rFonts w:eastAsia="MS Gothic"/>
        </w:rPr>
        <w:t xml:space="preserve"> Hemi</w:t>
      </w:r>
      <w:r w:rsidR="00740AC1" w:rsidRPr="002A228C">
        <w:rPr>
          <w:rFonts w:eastAsia="MS Gothic"/>
        </w:rPr>
        <w:t>-</w:t>
      </w:r>
      <w:r w:rsidR="00A30FF0" w:rsidRPr="002A228C">
        <w:rPr>
          <w:rFonts w:eastAsia="MS Gothic"/>
        </w:rPr>
        <w:t>dystonia</w:t>
      </w:r>
    </w:p>
    <w:p w14:paraId="12ACF070" w14:textId="63638942" w:rsidR="00A30FF0" w:rsidRPr="002A228C" w:rsidRDefault="00C803A4" w:rsidP="00A30FF0">
      <w:pPr>
        <w:pStyle w:val="NoSpacing"/>
        <w:ind w:left="1080" w:hanging="360"/>
        <w:rPr>
          <w:rFonts w:eastAsia="MS Gothic"/>
        </w:rPr>
      </w:pPr>
      <w:sdt>
        <w:sdtPr>
          <w:rPr>
            <w:rFonts w:eastAsia="MS Gothic"/>
          </w:rPr>
          <w:id w:val="1776513779"/>
          <w14:checkbox>
            <w14:checked w14:val="0"/>
            <w14:checkedState w14:val="2612" w14:font="MS Gothic"/>
            <w14:uncheckedState w14:val="2610" w14:font="MS Gothic"/>
          </w14:checkbox>
        </w:sdtPr>
        <w:sdtEndPr/>
        <w:sdtContent>
          <w:r w:rsidR="00A30FF0" w:rsidRPr="002A228C">
            <w:rPr>
              <w:rFonts w:ascii="MS Gothic" w:eastAsia="MS Gothic" w:hAnsi="MS Gothic" w:hint="eastAsia"/>
            </w:rPr>
            <w:t>☐</w:t>
          </w:r>
        </w:sdtContent>
      </w:sdt>
      <w:r w:rsidR="00A30FF0" w:rsidRPr="002A228C">
        <w:rPr>
          <w:rFonts w:eastAsia="MS Gothic"/>
        </w:rPr>
        <w:t xml:space="preserve"> Multi</w:t>
      </w:r>
      <w:r w:rsidR="00740AC1" w:rsidRPr="002A228C">
        <w:rPr>
          <w:rFonts w:eastAsia="MS Gothic"/>
        </w:rPr>
        <w:t>-</w:t>
      </w:r>
      <w:r w:rsidR="00A30FF0" w:rsidRPr="002A228C">
        <w:rPr>
          <w:rFonts w:eastAsia="MS Gothic"/>
        </w:rPr>
        <w:t>focal</w:t>
      </w:r>
    </w:p>
    <w:p w14:paraId="0F90BA41" w14:textId="77777777" w:rsidR="00A30FF0" w:rsidRPr="002A228C" w:rsidRDefault="00C803A4" w:rsidP="00A30FF0">
      <w:pPr>
        <w:pStyle w:val="NoSpacing"/>
        <w:ind w:left="1080" w:hanging="360"/>
        <w:rPr>
          <w:rFonts w:eastAsia="MS Gothic"/>
        </w:rPr>
      </w:pPr>
      <w:sdt>
        <w:sdtPr>
          <w:rPr>
            <w:rFonts w:eastAsia="MS Gothic"/>
          </w:rPr>
          <w:id w:val="-1508128801"/>
          <w14:checkbox>
            <w14:checked w14:val="0"/>
            <w14:checkedState w14:val="2612" w14:font="MS Gothic"/>
            <w14:uncheckedState w14:val="2610" w14:font="MS Gothic"/>
          </w14:checkbox>
        </w:sdtPr>
        <w:sdtEndPr/>
        <w:sdtContent>
          <w:r w:rsidR="00A30FF0" w:rsidRPr="002A228C">
            <w:rPr>
              <w:rFonts w:ascii="MS Gothic" w:eastAsia="MS Gothic" w:hAnsi="MS Gothic" w:hint="eastAsia"/>
            </w:rPr>
            <w:t>☐</w:t>
          </w:r>
        </w:sdtContent>
      </w:sdt>
      <w:r w:rsidR="00A30FF0" w:rsidRPr="002A228C">
        <w:rPr>
          <w:rFonts w:eastAsia="MS Gothic"/>
        </w:rPr>
        <w:t xml:space="preserve"> Generalized dystonia</w:t>
      </w:r>
    </w:p>
    <w:p w14:paraId="3E46009E" w14:textId="77777777" w:rsidR="00A30FF0" w:rsidRPr="002A228C" w:rsidRDefault="00C803A4" w:rsidP="00A30FF0">
      <w:pPr>
        <w:pStyle w:val="NoSpacing"/>
        <w:ind w:left="1080" w:hanging="360"/>
        <w:rPr>
          <w:rFonts w:eastAsia="MS Gothic"/>
        </w:rPr>
      </w:pPr>
      <w:sdt>
        <w:sdtPr>
          <w:rPr>
            <w:rFonts w:eastAsia="MS Gothic"/>
          </w:rPr>
          <w:id w:val="-981457928"/>
          <w14:checkbox>
            <w14:checked w14:val="0"/>
            <w14:checkedState w14:val="2612" w14:font="MS Gothic"/>
            <w14:uncheckedState w14:val="2610" w14:font="MS Gothic"/>
          </w14:checkbox>
        </w:sdtPr>
        <w:sdtEndPr/>
        <w:sdtContent>
          <w:r w:rsidR="00A30FF0" w:rsidRPr="002A228C">
            <w:rPr>
              <w:rFonts w:ascii="MS Gothic" w:eastAsia="MS Gothic" w:hAnsi="MS Gothic" w:hint="eastAsia"/>
            </w:rPr>
            <w:t>☐</w:t>
          </w:r>
        </w:sdtContent>
      </w:sdt>
      <w:r w:rsidR="00A30FF0" w:rsidRPr="002A228C">
        <w:rPr>
          <w:rFonts w:eastAsia="MS Gothic"/>
        </w:rPr>
        <w:t xml:space="preserve"> Other dystonia syndrome</w:t>
      </w:r>
    </w:p>
    <w:p w14:paraId="1E927F4C" w14:textId="77777777" w:rsidR="00A30FF0" w:rsidRPr="002A228C" w:rsidRDefault="00C803A4" w:rsidP="00A30FF0">
      <w:pPr>
        <w:pStyle w:val="NoSpacing"/>
        <w:spacing w:after="120"/>
        <w:ind w:left="1080" w:hanging="360"/>
        <w:rPr>
          <w:rFonts w:eastAsia="MS Gothic"/>
          <w:b/>
          <w:bCs/>
          <w:strike/>
        </w:rPr>
      </w:pPr>
      <w:sdt>
        <w:sdtPr>
          <w:rPr>
            <w:rFonts w:eastAsia="MS Gothic"/>
          </w:rPr>
          <w:id w:val="-64882662"/>
          <w14:checkbox>
            <w14:checked w14:val="0"/>
            <w14:checkedState w14:val="2612" w14:font="MS Gothic"/>
            <w14:uncheckedState w14:val="2610" w14:font="MS Gothic"/>
          </w14:checkbox>
        </w:sdtPr>
        <w:sdtEndPr/>
        <w:sdtContent>
          <w:r w:rsidR="00A30FF0" w:rsidRPr="002A228C">
            <w:rPr>
              <w:rFonts w:ascii="MS Gothic" w:eastAsia="MS Gothic" w:hAnsi="MS Gothic" w:hint="eastAsia"/>
            </w:rPr>
            <w:t>☐</w:t>
          </w:r>
        </w:sdtContent>
      </w:sdt>
      <w:r w:rsidR="00A30FF0" w:rsidRPr="002A228C">
        <w:rPr>
          <w:rFonts w:eastAsia="MS Gothic"/>
        </w:rPr>
        <w:t xml:space="preserve"> Non-dystonia syndrome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710"/>
        <w:gridCol w:w="1440"/>
        <w:gridCol w:w="1350"/>
        <w:gridCol w:w="1912"/>
      </w:tblGrid>
      <w:tr w:rsidR="00A30FF0" w:rsidRPr="00A30FF0" w14:paraId="2473F02E" w14:textId="77777777" w:rsidTr="00A30FF0">
        <w:trPr>
          <w:trHeight w:val="547"/>
          <w:jc w:val="center"/>
        </w:trPr>
        <w:tc>
          <w:tcPr>
            <w:tcW w:w="3145" w:type="dxa"/>
            <w:shd w:val="clear" w:color="auto" w:fill="auto"/>
            <w:vAlign w:val="center"/>
            <w:hideMark/>
          </w:tcPr>
          <w:p w14:paraId="25155971" w14:textId="5E54FEFC" w:rsidR="00A30FF0" w:rsidRPr="00A30FF0" w:rsidRDefault="00A30FF0" w:rsidP="008E7596">
            <w:pPr>
              <w:spacing w:after="0" w:line="240" w:lineRule="auto"/>
              <w:rPr>
                <w:rFonts w:eastAsia="Times New Roman" w:cstheme="minorHAnsi"/>
                <w:b/>
                <w:bCs/>
                <w:color w:val="000000"/>
              </w:rPr>
            </w:pPr>
            <w:r w:rsidRPr="00A30FF0">
              <w:rPr>
                <w:rFonts w:eastAsia="MS Gothic" w:cstheme="minorHAnsi"/>
                <w:b/>
                <w:bCs/>
                <w:color w:val="000000"/>
              </w:rPr>
              <w:t>b. Initial site of dystonia onset</w:t>
            </w:r>
          </w:p>
        </w:tc>
        <w:tc>
          <w:tcPr>
            <w:tcW w:w="6412" w:type="dxa"/>
            <w:gridSpan w:val="4"/>
            <w:shd w:val="clear" w:color="auto" w:fill="auto"/>
            <w:vAlign w:val="center"/>
            <w:hideMark/>
          </w:tcPr>
          <w:p w14:paraId="3F15052A" w14:textId="77777777" w:rsidR="00A30FF0" w:rsidRPr="00A30FF0" w:rsidRDefault="00A30FF0" w:rsidP="008E7596">
            <w:pPr>
              <w:spacing w:after="0" w:line="240" w:lineRule="auto"/>
              <w:rPr>
                <w:rFonts w:eastAsia="Times New Roman" w:cstheme="minorHAnsi"/>
                <w:b/>
                <w:bCs/>
                <w:color w:val="000000"/>
              </w:rPr>
            </w:pPr>
            <w:r w:rsidRPr="00A30FF0">
              <w:rPr>
                <w:rFonts w:eastAsia="MS Gothic" w:cstheme="minorHAnsi"/>
                <w:b/>
                <w:bCs/>
                <w:color w:val="000000"/>
              </w:rPr>
              <w:t>c. Body region/s affected on exam</w:t>
            </w:r>
          </w:p>
        </w:tc>
      </w:tr>
      <w:tr w:rsidR="00A30FF0" w:rsidRPr="00A30FF0" w14:paraId="3EB0147C" w14:textId="77777777" w:rsidTr="00A30FF0">
        <w:trPr>
          <w:trHeight w:val="312"/>
          <w:jc w:val="center"/>
        </w:trPr>
        <w:tc>
          <w:tcPr>
            <w:tcW w:w="3145" w:type="dxa"/>
            <w:shd w:val="clear" w:color="auto" w:fill="auto"/>
            <w:noWrap/>
            <w:vAlign w:val="center"/>
            <w:hideMark/>
          </w:tcPr>
          <w:p w14:paraId="0ED1D8F9" w14:textId="78BF400C" w:rsidR="00A30FF0" w:rsidRPr="00A30FF0" w:rsidRDefault="00A30FF0" w:rsidP="006C004C">
            <w:pPr>
              <w:spacing w:after="0" w:line="240" w:lineRule="auto"/>
              <w:ind w:left="305" w:hanging="305"/>
              <w:rPr>
                <w:rFonts w:eastAsia="MS Gothic" w:cstheme="minorHAnsi"/>
                <w:color w:val="000000"/>
              </w:rPr>
            </w:pPr>
            <w:r w:rsidRPr="00A30FF0">
              <w:rPr>
                <w:rFonts w:cstheme="minorHAnsi"/>
              </w:rPr>
              <w:t xml:space="preserve">  </w:t>
            </w:r>
            <w:sdt>
              <w:sdtPr>
                <w:rPr>
                  <w:rFonts w:cstheme="minorHAnsi"/>
                </w:rPr>
                <w:id w:val="521603041"/>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Upper Face</w:t>
            </w:r>
          </w:p>
        </w:tc>
        <w:tc>
          <w:tcPr>
            <w:tcW w:w="1710" w:type="dxa"/>
            <w:shd w:val="clear" w:color="auto" w:fill="auto"/>
            <w:noWrap/>
            <w:vAlign w:val="center"/>
            <w:hideMark/>
          </w:tcPr>
          <w:p w14:paraId="237D8E24" w14:textId="321E6AA3"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423649710"/>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Upper Face</w:t>
            </w:r>
          </w:p>
        </w:tc>
        <w:tc>
          <w:tcPr>
            <w:tcW w:w="1440" w:type="dxa"/>
            <w:shd w:val="clear" w:color="auto" w:fill="auto"/>
            <w:noWrap/>
            <w:vAlign w:val="center"/>
            <w:hideMark/>
          </w:tcPr>
          <w:p w14:paraId="22C2D212" w14:textId="6E7008A5"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805202822"/>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2701D1F6"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301920475"/>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0BE0808B"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62728589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2C6A3919" w14:textId="77777777" w:rsidTr="00A30FF0">
        <w:trPr>
          <w:trHeight w:val="312"/>
          <w:jc w:val="center"/>
        </w:trPr>
        <w:tc>
          <w:tcPr>
            <w:tcW w:w="3145" w:type="dxa"/>
            <w:shd w:val="clear" w:color="auto" w:fill="auto"/>
            <w:noWrap/>
            <w:vAlign w:val="center"/>
            <w:hideMark/>
          </w:tcPr>
          <w:p w14:paraId="040EB789" w14:textId="546CC274" w:rsidR="00A30FF0" w:rsidRPr="00A30FF0" w:rsidRDefault="00A30FF0" w:rsidP="008E7596">
            <w:pPr>
              <w:spacing w:after="0" w:line="240" w:lineRule="auto"/>
              <w:ind w:left="305" w:hanging="305"/>
              <w:rPr>
                <w:rFonts w:eastAsia="MS Gothic" w:cstheme="minorHAnsi"/>
                <w:color w:val="000000"/>
              </w:rPr>
            </w:pPr>
            <w:r w:rsidRPr="00A30FF0">
              <w:rPr>
                <w:rFonts w:cstheme="minorHAnsi"/>
              </w:rPr>
              <w:t xml:space="preserve">  </w:t>
            </w:r>
            <w:sdt>
              <w:sdtPr>
                <w:rPr>
                  <w:rFonts w:cstheme="minorHAnsi"/>
                </w:rPr>
                <w:id w:val="577553640"/>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Lower Face</w:t>
            </w:r>
          </w:p>
        </w:tc>
        <w:tc>
          <w:tcPr>
            <w:tcW w:w="1710" w:type="dxa"/>
            <w:shd w:val="clear" w:color="auto" w:fill="auto"/>
            <w:noWrap/>
            <w:vAlign w:val="center"/>
            <w:hideMark/>
          </w:tcPr>
          <w:p w14:paraId="43A3B81E" w14:textId="103CB4B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657802668"/>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Lower Face</w:t>
            </w:r>
          </w:p>
        </w:tc>
        <w:tc>
          <w:tcPr>
            <w:tcW w:w="1440" w:type="dxa"/>
            <w:shd w:val="clear" w:color="auto" w:fill="auto"/>
            <w:noWrap/>
            <w:vAlign w:val="center"/>
            <w:hideMark/>
          </w:tcPr>
          <w:p w14:paraId="7ADB3D52" w14:textId="0910250B"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900971648"/>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47CC7E9B"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404038216"/>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0B21D80E"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72710792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67C2DF1C" w14:textId="77777777" w:rsidTr="00A30FF0">
        <w:trPr>
          <w:trHeight w:val="312"/>
          <w:jc w:val="center"/>
        </w:trPr>
        <w:tc>
          <w:tcPr>
            <w:tcW w:w="3145" w:type="dxa"/>
            <w:shd w:val="clear" w:color="auto" w:fill="auto"/>
            <w:noWrap/>
            <w:vAlign w:val="center"/>
            <w:hideMark/>
          </w:tcPr>
          <w:p w14:paraId="021D4DC6"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729340499"/>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Shoulder</w:t>
            </w:r>
          </w:p>
        </w:tc>
        <w:tc>
          <w:tcPr>
            <w:tcW w:w="1710" w:type="dxa"/>
            <w:shd w:val="clear" w:color="auto" w:fill="auto"/>
            <w:noWrap/>
            <w:vAlign w:val="center"/>
            <w:hideMark/>
          </w:tcPr>
          <w:p w14:paraId="393D68AA" w14:textId="7668CE15"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883622675"/>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Shoulder</w:t>
            </w:r>
          </w:p>
        </w:tc>
        <w:tc>
          <w:tcPr>
            <w:tcW w:w="1440" w:type="dxa"/>
            <w:shd w:val="clear" w:color="auto" w:fill="auto"/>
            <w:noWrap/>
            <w:vAlign w:val="center"/>
            <w:hideMark/>
          </w:tcPr>
          <w:p w14:paraId="03E52365" w14:textId="2423F1CC"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217773078"/>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088B97D0"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42661174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6E4BA9ED"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15719673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21CB8EAB" w14:textId="77777777" w:rsidTr="00A30FF0">
        <w:trPr>
          <w:trHeight w:val="312"/>
          <w:jc w:val="center"/>
        </w:trPr>
        <w:tc>
          <w:tcPr>
            <w:tcW w:w="3145" w:type="dxa"/>
            <w:shd w:val="clear" w:color="auto" w:fill="auto"/>
            <w:noWrap/>
            <w:vAlign w:val="center"/>
            <w:hideMark/>
          </w:tcPr>
          <w:p w14:paraId="39F6124F" w14:textId="77777777" w:rsidR="00A30FF0" w:rsidRPr="00A30FF0" w:rsidRDefault="00A30FF0" w:rsidP="008E7596">
            <w:pPr>
              <w:spacing w:after="0" w:line="240" w:lineRule="auto"/>
              <w:ind w:left="305" w:hanging="305"/>
              <w:rPr>
                <w:rFonts w:eastAsia="MS Gothic" w:cstheme="minorHAnsi"/>
                <w:color w:val="000000"/>
              </w:rPr>
            </w:pPr>
            <w:r w:rsidRPr="00A30FF0">
              <w:rPr>
                <w:rFonts w:cstheme="minorHAnsi"/>
              </w:rPr>
              <w:t xml:space="preserve">  </w:t>
            </w:r>
            <w:sdt>
              <w:sdtPr>
                <w:rPr>
                  <w:rFonts w:cstheme="minorHAnsi"/>
                </w:rPr>
                <w:id w:val="-896661330"/>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Upper Arm</w:t>
            </w:r>
          </w:p>
        </w:tc>
        <w:tc>
          <w:tcPr>
            <w:tcW w:w="1710" w:type="dxa"/>
            <w:shd w:val="clear" w:color="auto" w:fill="auto"/>
            <w:noWrap/>
            <w:vAlign w:val="center"/>
            <w:hideMark/>
          </w:tcPr>
          <w:p w14:paraId="30293213"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88201045"/>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Upper Arm</w:t>
            </w:r>
          </w:p>
        </w:tc>
        <w:tc>
          <w:tcPr>
            <w:tcW w:w="1440" w:type="dxa"/>
            <w:shd w:val="clear" w:color="auto" w:fill="auto"/>
            <w:noWrap/>
            <w:vAlign w:val="center"/>
            <w:hideMark/>
          </w:tcPr>
          <w:p w14:paraId="3772C06B"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121762817"/>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484CA795"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678177887"/>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3FC5C962"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1150490426"/>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48A96BA2" w14:textId="77777777" w:rsidTr="00A30FF0">
        <w:trPr>
          <w:trHeight w:val="312"/>
          <w:jc w:val="center"/>
        </w:trPr>
        <w:tc>
          <w:tcPr>
            <w:tcW w:w="3145" w:type="dxa"/>
            <w:shd w:val="clear" w:color="auto" w:fill="auto"/>
            <w:noWrap/>
            <w:vAlign w:val="center"/>
            <w:hideMark/>
          </w:tcPr>
          <w:p w14:paraId="192CF656"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967505757"/>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Hand</w:t>
            </w:r>
          </w:p>
        </w:tc>
        <w:tc>
          <w:tcPr>
            <w:tcW w:w="1710" w:type="dxa"/>
            <w:shd w:val="clear" w:color="auto" w:fill="auto"/>
            <w:noWrap/>
            <w:vAlign w:val="center"/>
            <w:hideMark/>
          </w:tcPr>
          <w:p w14:paraId="6CF30E44"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2106222576"/>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Hand</w:t>
            </w:r>
          </w:p>
        </w:tc>
        <w:tc>
          <w:tcPr>
            <w:tcW w:w="1440" w:type="dxa"/>
            <w:shd w:val="clear" w:color="auto" w:fill="auto"/>
            <w:noWrap/>
            <w:vAlign w:val="center"/>
            <w:hideMark/>
          </w:tcPr>
          <w:p w14:paraId="43773C6A"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4064731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50559622"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876292675"/>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7E6D7834"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2116944365"/>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06437400" w14:textId="77777777" w:rsidTr="00A30FF0">
        <w:trPr>
          <w:trHeight w:val="312"/>
          <w:jc w:val="center"/>
        </w:trPr>
        <w:tc>
          <w:tcPr>
            <w:tcW w:w="3145" w:type="dxa"/>
            <w:shd w:val="clear" w:color="auto" w:fill="auto"/>
            <w:noWrap/>
            <w:vAlign w:val="center"/>
            <w:hideMark/>
          </w:tcPr>
          <w:p w14:paraId="269312B9" w14:textId="77777777" w:rsidR="00A30FF0" w:rsidRPr="00A30FF0" w:rsidRDefault="00A30FF0" w:rsidP="008E7596">
            <w:pPr>
              <w:spacing w:after="0" w:line="240" w:lineRule="auto"/>
              <w:ind w:left="305" w:hanging="305"/>
              <w:rPr>
                <w:rFonts w:eastAsia="MS Gothic" w:cstheme="minorHAnsi"/>
                <w:color w:val="000000"/>
              </w:rPr>
            </w:pPr>
            <w:r w:rsidRPr="00A30FF0">
              <w:rPr>
                <w:rFonts w:cstheme="minorHAnsi"/>
              </w:rPr>
              <w:t xml:space="preserve">  </w:t>
            </w:r>
            <w:sdt>
              <w:sdtPr>
                <w:rPr>
                  <w:rFonts w:cstheme="minorHAnsi"/>
                </w:rPr>
                <w:id w:val="-674037983"/>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Upper Leg</w:t>
            </w:r>
          </w:p>
        </w:tc>
        <w:tc>
          <w:tcPr>
            <w:tcW w:w="1710" w:type="dxa"/>
            <w:shd w:val="clear" w:color="auto" w:fill="auto"/>
            <w:noWrap/>
            <w:vAlign w:val="center"/>
            <w:hideMark/>
          </w:tcPr>
          <w:p w14:paraId="73421A1F"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48535518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Upper Leg</w:t>
            </w:r>
          </w:p>
        </w:tc>
        <w:tc>
          <w:tcPr>
            <w:tcW w:w="1440" w:type="dxa"/>
            <w:shd w:val="clear" w:color="auto" w:fill="auto"/>
            <w:noWrap/>
            <w:vAlign w:val="center"/>
            <w:hideMark/>
          </w:tcPr>
          <w:p w14:paraId="49F10C13"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202901294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3F6915A3"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210656654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3D6FD4CC"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1326324810"/>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56FDFDB0" w14:textId="77777777" w:rsidTr="00A30FF0">
        <w:trPr>
          <w:trHeight w:val="312"/>
          <w:jc w:val="center"/>
        </w:trPr>
        <w:tc>
          <w:tcPr>
            <w:tcW w:w="3145" w:type="dxa"/>
            <w:shd w:val="clear" w:color="auto" w:fill="auto"/>
            <w:noWrap/>
            <w:vAlign w:val="center"/>
            <w:hideMark/>
          </w:tcPr>
          <w:p w14:paraId="64C5C7F7"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98625407"/>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Foot</w:t>
            </w:r>
          </w:p>
        </w:tc>
        <w:tc>
          <w:tcPr>
            <w:tcW w:w="1710" w:type="dxa"/>
            <w:shd w:val="clear" w:color="auto" w:fill="auto"/>
            <w:noWrap/>
            <w:vAlign w:val="center"/>
            <w:hideMark/>
          </w:tcPr>
          <w:p w14:paraId="12952FC4"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71260836"/>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Foot</w:t>
            </w:r>
          </w:p>
        </w:tc>
        <w:tc>
          <w:tcPr>
            <w:tcW w:w="1440" w:type="dxa"/>
            <w:shd w:val="clear" w:color="auto" w:fill="auto"/>
            <w:noWrap/>
            <w:vAlign w:val="center"/>
            <w:hideMark/>
          </w:tcPr>
          <w:p w14:paraId="00562E4D"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37514515"/>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053AE704"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12850607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3FBD29EB"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69523440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616DDC35" w14:textId="77777777" w:rsidTr="00A30FF0">
        <w:trPr>
          <w:trHeight w:val="312"/>
          <w:jc w:val="center"/>
        </w:trPr>
        <w:tc>
          <w:tcPr>
            <w:tcW w:w="3145" w:type="dxa"/>
            <w:shd w:val="clear" w:color="auto" w:fill="auto"/>
            <w:noWrap/>
            <w:vAlign w:val="center"/>
            <w:hideMark/>
          </w:tcPr>
          <w:p w14:paraId="68FA3069"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219713896"/>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Tongue</w:t>
            </w:r>
          </w:p>
        </w:tc>
        <w:tc>
          <w:tcPr>
            <w:tcW w:w="1710" w:type="dxa"/>
            <w:shd w:val="clear" w:color="auto" w:fill="auto"/>
            <w:noWrap/>
            <w:vAlign w:val="center"/>
            <w:hideMark/>
          </w:tcPr>
          <w:p w14:paraId="6120266D"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33541330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Tongue</w:t>
            </w:r>
          </w:p>
        </w:tc>
        <w:tc>
          <w:tcPr>
            <w:tcW w:w="1440" w:type="dxa"/>
            <w:shd w:val="clear" w:color="auto" w:fill="auto"/>
            <w:noWrap/>
            <w:vAlign w:val="center"/>
            <w:hideMark/>
          </w:tcPr>
          <w:p w14:paraId="296F0E39"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64535196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24816664"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2108724103"/>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1341E153"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309520840"/>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17ED95DC" w14:textId="77777777" w:rsidTr="00A30FF0">
        <w:trPr>
          <w:trHeight w:val="312"/>
          <w:jc w:val="center"/>
        </w:trPr>
        <w:tc>
          <w:tcPr>
            <w:tcW w:w="3145" w:type="dxa"/>
            <w:shd w:val="clear" w:color="auto" w:fill="auto"/>
            <w:noWrap/>
            <w:vAlign w:val="center"/>
            <w:hideMark/>
          </w:tcPr>
          <w:p w14:paraId="4EA5B9CA"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49431119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Jaw</w:t>
            </w:r>
          </w:p>
        </w:tc>
        <w:tc>
          <w:tcPr>
            <w:tcW w:w="1710" w:type="dxa"/>
            <w:shd w:val="clear" w:color="auto" w:fill="auto"/>
            <w:noWrap/>
            <w:vAlign w:val="center"/>
            <w:hideMark/>
          </w:tcPr>
          <w:p w14:paraId="46D560BC"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05631528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Jaw</w:t>
            </w:r>
          </w:p>
        </w:tc>
        <w:tc>
          <w:tcPr>
            <w:tcW w:w="1440" w:type="dxa"/>
            <w:shd w:val="clear" w:color="auto" w:fill="auto"/>
            <w:noWrap/>
            <w:vAlign w:val="center"/>
            <w:hideMark/>
          </w:tcPr>
          <w:p w14:paraId="02ECEAC9"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25163712"/>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55F7D65E"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05044991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1FE7BA94"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1408298857"/>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564E70A9" w14:textId="77777777" w:rsidTr="00A30FF0">
        <w:trPr>
          <w:trHeight w:val="312"/>
          <w:jc w:val="center"/>
        </w:trPr>
        <w:tc>
          <w:tcPr>
            <w:tcW w:w="3145" w:type="dxa"/>
            <w:shd w:val="clear" w:color="auto" w:fill="auto"/>
            <w:noWrap/>
            <w:vAlign w:val="center"/>
            <w:hideMark/>
          </w:tcPr>
          <w:p w14:paraId="109AE773"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839186354"/>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Neck</w:t>
            </w:r>
          </w:p>
        </w:tc>
        <w:tc>
          <w:tcPr>
            <w:tcW w:w="1710" w:type="dxa"/>
            <w:shd w:val="clear" w:color="auto" w:fill="auto"/>
            <w:noWrap/>
            <w:vAlign w:val="center"/>
            <w:hideMark/>
          </w:tcPr>
          <w:p w14:paraId="21ADE80B" w14:textId="6667AA1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762075104"/>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Neck</w:t>
            </w:r>
          </w:p>
        </w:tc>
        <w:tc>
          <w:tcPr>
            <w:tcW w:w="1440" w:type="dxa"/>
            <w:shd w:val="clear" w:color="auto" w:fill="auto"/>
            <w:noWrap/>
            <w:vAlign w:val="center"/>
            <w:hideMark/>
          </w:tcPr>
          <w:p w14:paraId="27ABA97E" w14:textId="3D4074E3"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288248364"/>
                <w14:checkbox>
                  <w14:checked w14:val="0"/>
                  <w14:checkedState w14:val="2612" w14:font="MS Gothic"/>
                  <w14:uncheckedState w14:val="2610" w14:font="MS Gothic"/>
                </w14:checkbox>
              </w:sdtPr>
              <w:sdtEndPr/>
              <w:sdtContent>
                <w:r w:rsidR="006C004C">
                  <w:rPr>
                    <w:rFonts w:ascii="MS Gothic" w:eastAsia="MS Gothic" w:hAnsi="MS Gothic" w:cstheme="minorHAnsi" w:hint="eastAsia"/>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7F9202CA"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173996794"/>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1F81EC2E"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1248659883"/>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6D9D7BA0" w14:textId="77777777" w:rsidTr="00A30FF0">
        <w:trPr>
          <w:trHeight w:val="312"/>
          <w:jc w:val="center"/>
        </w:trPr>
        <w:tc>
          <w:tcPr>
            <w:tcW w:w="3145" w:type="dxa"/>
            <w:shd w:val="clear" w:color="auto" w:fill="auto"/>
            <w:noWrap/>
            <w:vAlign w:val="center"/>
            <w:hideMark/>
          </w:tcPr>
          <w:p w14:paraId="1A44D5F8"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972124243"/>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Trunk</w:t>
            </w:r>
          </w:p>
        </w:tc>
        <w:tc>
          <w:tcPr>
            <w:tcW w:w="1710" w:type="dxa"/>
            <w:shd w:val="clear" w:color="auto" w:fill="auto"/>
            <w:noWrap/>
            <w:vAlign w:val="center"/>
            <w:hideMark/>
          </w:tcPr>
          <w:p w14:paraId="5DD14503"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94719262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Trunk</w:t>
            </w:r>
          </w:p>
        </w:tc>
        <w:tc>
          <w:tcPr>
            <w:tcW w:w="1440" w:type="dxa"/>
            <w:shd w:val="clear" w:color="auto" w:fill="auto"/>
            <w:noWrap/>
            <w:vAlign w:val="center"/>
            <w:hideMark/>
          </w:tcPr>
          <w:p w14:paraId="40516D97"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50398151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0EE60A1B"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005131213"/>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2A1E75E4"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384840576"/>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25CA7CC0" w14:textId="77777777" w:rsidTr="00A30FF0">
        <w:trPr>
          <w:trHeight w:val="312"/>
          <w:jc w:val="center"/>
        </w:trPr>
        <w:tc>
          <w:tcPr>
            <w:tcW w:w="3145" w:type="dxa"/>
            <w:shd w:val="clear" w:color="auto" w:fill="auto"/>
            <w:noWrap/>
            <w:vAlign w:val="center"/>
            <w:hideMark/>
          </w:tcPr>
          <w:p w14:paraId="4D9C941F"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69187135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Pelvis</w:t>
            </w:r>
          </w:p>
        </w:tc>
        <w:tc>
          <w:tcPr>
            <w:tcW w:w="1710" w:type="dxa"/>
            <w:shd w:val="clear" w:color="auto" w:fill="auto"/>
            <w:noWrap/>
            <w:vAlign w:val="center"/>
            <w:hideMark/>
          </w:tcPr>
          <w:p w14:paraId="0AEB51CA"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212040142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Pelvis</w:t>
            </w:r>
          </w:p>
        </w:tc>
        <w:tc>
          <w:tcPr>
            <w:tcW w:w="1440" w:type="dxa"/>
            <w:shd w:val="clear" w:color="auto" w:fill="auto"/>
            <w:noWrap/>
            <w:vAlign w:val="center"/>
            <w:hideMark/>
          </w:tcPr>
          <w:p w14:paraId="00AD74C6"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291874942"/>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196580DC"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921533867"/>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660D42D9"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2109038608"/>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r w:rsidR="00A30FF0" w:rsidRPr="00A30FF0" w14:paraId="09BADCBE" w14:textId="77777777" w:rsidTr="00A30FF0">
        <w:trPr>
          <w:trHeight w:val="328"/>
          <w:jc w:val="center"/>
        </w:trPr>
        <w:tc>
          <w:tcPr>
            <w:tcW w:w="3145" w:type="dxa"/>
            <w:shd w:val="clear" w:color="auto" w:fill="auto"/>
            <w:noWrap/>
            <w:vAlign w:val="center"/>
            <w:hideMark/>
          </w:tcPr>
          <w:p w14:paraId="6420A1EC"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60183289"/>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Larynx</w:t>
            </w:r>
          </w:p>
        </w:tc>
        <w:tc>
          <w:tcPr>
            <w:tcW w:w="1710" w:type="dxa"/>
            <w:shd w:val="clear" w:color="auto" w:fill="auto"/>
            <w:noWrap/>
            <w:vAlign w:val="center"/>
            <w:hideMark/>
          </w:tcPr>
          <w:p w14:paraId="52F0C236"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34198013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Larynx</w:t>
            </w:r>
          </w:p>
        </w:tc>
        <w:tc>
          <w:tcPr>
            <w:tcW w:w="1440" w:type="dxa"/>
            <w:shd w:val="clear" w:color="auto" w:fill="auto"/>
            <w:noWrap/>
            <w:vAlign w:val="center"/>
            <w:hideMark/>
          </w:tcPr>
          <w:p w14:paraId="79576589"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449749145"/>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Dystonia</w:t>
            </w:r>
          </w:p>
        </w:tc>
        <w:tc>
          <w:tcPr>
            <w:tcW w:w="1350" w:type="dxa"/>
            <w:shd w:val="clear" w:color="auto" w:fill="auto"/>
            <w:noWrap/>
            <w:vAlign w:val="center"/>
            <w:hideMark/>
          </w:tcPr>
          <w:p w14:paraId="28DF2365" w14:textId="77777777" w:rsidR="00A30FF0" w:rsidRPr="00A30FF0" w:rsidRDefault="00A30FF0" w:rsidP="008E7596">
            <w:pPr>
              <w:spacing w:after="0" w:line="240" w:lineRule="auto"/>
              <w:rPr>
                <w:rFonts w:eastAsia="MS Gothic" w:cstheme="minorHAnsi"/>
                <w:color w:val="000000"/>
              </w:rPr>
            </w:pPr>
            <w:r w:rsidRPr="00A30FF0">
              <w:rPr>
                <w:rFonts w:cstheme="minorHAnsi"/>
              </w:rPr>
              <w:t xml:space="preserve">  </w:t>
            </w:r>
            <w:sdt>
              <w:sdtPr>
                <w:rPr>
                  <w:rFonts w:cstheme="minorHAnsi"/>
                </w:rPr>
                <w:id w:val="-1964574424"/>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MS Gothic" w:cstheme="minorHAnsi"/>
                <w:color w:val="000000"/>
              </w:rPr>
              <w:t xml:space="preserve"> Tremor </w:t>
            </w:r>
          </w:p>
        </w:tc>
        <w:tc>
          <w:tcPr>
            <w:tcW w:w="1912" w:type="dxa"/>
            <w:shd w:val="clear" w:color="auto" w:fill="auto"/>
            <w:noWrap/>
            <w:vAlign w:val="center"/>
            <w:hideMark/>
          </w:tcPr>
          <w:p w14:paraId="135D9F74" w14:textId="77777777" w:rsidR="00A30FF0" w:rsidRPr="00A30FF0" w:rsidRDefault="00A30FF0" w:rsidP="008E7596">
            <w:pPr>
              <w:spacing w:after="0" w:line="240" w:lineRule="auto"/>
              <w:rPr>
                <w:rFonts w:eastAsia="Times New Roman" w:cstheme="minorHAnsi"/>
                <w:color w:val="000000"/>
              </w:rPr>
            </w:pPr>
            <w:r w:rsidRPr="00A30FF0">
              <w:rPr>
                <w:rFonts w:cstheme="minorHAnsi"/>
              </w:rPr>
              <w:t xml:space="preserve">  </w:t>
            </w:r>
            <w:sdt>
              <w:sdtPr>
                <w:rPr>
                  <w:rFonts w:cstheme="minorHAnsi"/>
                </w:rPr>
                <w:id w:val="-1439598591"/>
                <w14:checkbox>
                  <w14:checked w14:val="0"/>
                  <w14:checkedState w14:val="2612" w14:font="MS Gothic"/>
                  <w14:uncheckedState w14:val="2610" w14:font="MS Gothic"/>
                </w14:checkbox>
              </w:sdtPr>
              <w:sdtEndPr/>
              <w:sdtContent>
                <w:r w:rsidRPr="00A30FF0">
                  <w:rPr>
                    <w:rFonts w:ascii="Segoe UI Symbol" w:eastAsia="MS Gothic" w:hAnsi="Segoe UI Symbol" w:cs="Segoe UI Symbol"/>
                  </w:rPr>
                  <w:t>☐</w:t>
                </w:r>
              </w:sdtContent>
            </w:sdt>
            <w:r w:rsidRPr="00A30FF0">
              <w:rPr>
                <w:rFonts w:eastAsia="Times New Roman" w:cstheme="minorHAnsi"/>
                <w:color w:val="000000"/>
              </w:rPr>
              <w:t xml:space="preserve"> No Tremor</w:t>
            </w:r>
          </w:p>
        </w:tc>
      </w:tr>
    </w:tbl>
    <w:p w14:paraId="040C99BA" w14:textId="7C62C725" w:rsidR="00975C4A" w:rsidRPr="00A30FF0" w:rsidRDefault="005B38A4" w:rsidP="00A30FF0">
      <w:pPr>
        <w:pStyle w:val="NoSpacing"/>
        <w:rPr>
          <w:rFonts w:eastAsia="MS Gothic"/>
        </w:rPr>
      </w:pPr>
      <w:r w:rsidRPr="007F5333">
        <w:rPr>
          <w:rFonts w:eastAsia="MS Gothic"/>
          <w:noProof/>
        </w:rPr>
        <w:lastRenderedPageBreak/>
        <mc:AlternateContent>
          <mc:Choice Requires="wps">
            <w:drawing>
              <wp:anchor distT="0" distB="0" distL="114300" distR="114300" simplePos="0" relativeHeight="251658240" behindDoc="0" locked="0" layoutInCell="1" allowOverlap="1" wp14:anchorId="276A858B" wp14:editId="51BC48F3">
                <wp:simplePos x="0" y="0"/>
                <wp:positionH relativeFrom="column">
                  <wp:posOffset>-200025</wp:posOffset>
                </wp:positionH>
                <wp:positionV relativeFrom="paragraph">
                  <wp:posOffset>183515</wp:posOffset>
                </wp:positionV>
                <wp:extent cx="6772275" cy="1352550"/>
                <wp:effectExtent l="0" t="0" r="28575" b="19050"/>
                <wp:wrapThrough wrapText="bothSides">
                  <wp:wrapPolygon edited="0">
                    <wp:start x="0" y="0"/>
                    <wp:lineTo x="0" y="21600"/>
                    <wp:lineTo x="21630" y="21600"/>
                    <wp:lineTo x="2163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52550"/>
                        </a:xfrm>
                        <a:prstGeom prst="rect">
                          <a:avLst/>
                        </a:prstGeom>
                        <a:solidFill>
                          <a:srgbClr val="FFFFFF"/>
                        </a:solidFill>
                        <a:ln w="9525">
                          <a:solidFill>
                            <a:srgbClr val="000000"/>
                          </a:solidFill>
                          <a:miter lim="800000"/>
                          <a:headEnd/>
                          <a:tailEnd/>
                        </a:ln>
                      </wps:spPr>
                      <wps:txbx>
                        <w:txbxContent>
                          <w:sdt>
                            <w:sdtPr>
                              <w:id w:val="1314530359"/>
                            </w:sdtPr>
                            <w:sdtEndPr/>
                            <w:sdtContent>
                              <w:p w14:paraId="5DB0E003" w14:textId="66BDC315" w:rsidR="00E504DB" w:rsidRPr="008C432D" w:rsidRDefault="00E504DB" w:rsidP="00414988">
                                <w:r w:rsidRPr="008C432D">
                                  <w:t xml:space="preserve"> </w:t>
                                </w:r>
                              </w:p>
                              <w:p w14:paraId="733AF214" w14:textId="0139439B" w:rsidR="00E504DB" w:rsidRDefault="00C803A4" w:rsidP="00B00BA4"/>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76A858B" id="_x0000_s1027" type="#_x0000_t202" style="position:absolute;margin-left:-15.75pt;margin-top:14.45pt;width:533.25pt;height:10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">
                <v:textbox>
                  <w:txbxContent>
                    <w:sdt>
                      <w:sdtPr>
                        <w:id w:val="1314530359"/>
                      </w:sdtPr>
                      <w:sdtEndPr/>
                      <w:sdtContent>
                        <w:p w14:paraId="5DB0E003" w14:textId="66BDC315" w:rsidR="00E504DB" w:rsidRPr="008C432D" w:rsidRDefault="00E504DB" w:rsidP="00414988">
                          <w:r w:rsidRPr="008C432D">
                            <w:t xml:space="preserve"> </w:t>
                          </w:r>
                        </w:p>
                        <w:p w14:paraId="733AF214" w14:textId="0139439B" w:rsidR="00E504DB" w:rsidRDefault="00C803A4" w:rsidP="00B00BA4"/>
                      </w:sdtContent>
                    </w:sdt>
                  </w:txbxContent>
                </v:textbox>
                <w10:wrap type="through"/>
              </v:shape>
            </w:pict>
          </mc:Fallback>
        </mc:AlternateContent>
      </w:r>
      <w:r w:rsidR="00DC4A46" w:rsidRPr="00B00BA4">
        <w:rPr>
          <w:rFonts w:eastAsia="MS Gothic"/>
          <w:b/>
          <w:bCs/>
        </w:rPr>
        <w:t>Please enter any other specific inclusion or exclusion criteria below</w:t>
      </w:r>
      <w:r w:rsidR="00AA3CCF" w:rsidRPr="00B00BA4">
        <w:rPr>
          <w:rFonts w:eastAsia="MS Gothic"/>
          <w:b/>
          <w:bCs/>
        </w:rPr>
        <w:t>, or attach additional pages</w:t>
      </w:r>
    </w:p>
    <w:p w14:paraId="71F4A473" w14:textId="0C5716A6" w:rsidR="00AA28A3" w:rsidRDefault="00AA28A3" w:rsidP="00B00BA4">
      <w:pPr>
        <w:pStyle w:val="NoSpacing"/>
        <w:numPr>
          <w:ilvl w:val="0"/>
          <w:numId w:val="11"/>
        </w:numPr>
        <w:rPr>
          <w:b/>
        </w:rPr>
      </w:pPr>
      <w:r w:rsidRPr="00B00BA4">
        <w:rPr>
          <w:b/>
        </w:rPr>
        <w:t>From which visit type do you want data?</w:t>
      </w:r>
    </w:p>
    <w:p w14:paraId="54401CB9" w14:textId="6BD0DADC" w:rsidR="0081487C" w:rsidRPr="00B00BA4" w:rsidRDefault="0047413E" w:rsidP="00B00BA4">
      <w:pPr>
        <w:pStyle w:val="NoSpacing"/>
        <w:rPr>
          <w:b/>
        </w:rPr>
      </w:pPr>
      <w:r>
        <w:t>Data available for</w:t>
      </w:r>
      <w:r w:rsidR="0081487C" w:rsidRPr="009D0B1F">
        <w:t xml:space="preserve"> initial and</w:t>
      </w:r>
      <w:r w:rsidR="00D04AC7">
        <w:t xml:space="preserve"> all</w:t>
      </w:r>
      <w:r w:rsidR="0081487C" w:rsidRPr="009D0B1F">
        <w:t xml:space="preserve"> follow-up visits. </w:t>
      </w:r>
      <w:proofErr w:type="gramStart"/>
      <w:r w:rsidR="0081487C" w:rsidRPr="009D0B1F">
        <w:t>The majority of</w:t>
      </w:r>
      <w:proofErr w:type="gramEnd"/>
      <w:r w:rsidR="0081487C" w:rsidRPr="009D0B1F">
        <w:t xml:space="preserve"> follow-up visits </w:t>
      </w:r>
      <w:r w:rsidR="00D04AC7">
        <w:t xml:space="preserve">are </w:t>
      </w:r>
      <w:r w:rsidR="0081487C" w:rsidRPr="009D0B1F">
        <w:t>completed within one to four years of most recent visit.</w:t>
      </w:r>
      <w:r>
        <w:t xml:space="preserve"> </w:t>
      </w:r>
      <w:r w:rsidR="0081487C" w:rsidRPr="009D0B1F">
        <w:t xml:space="preserve"> </w:t>
      </w:r>
      <w:r w:rsidR="0081487C" w:rsidRPr="008C432D">
        <w:t xml:space="preserve"> </w:t>
      </w:r>
    </w:p>
    <w:p w14:paraId="72888C7D" w14:textId="392CE5D7" w:rsidR="00AA28A3" w:rsidRPr="007F5333" w:rsidRDefault="00C803A4" w:rsidP="00B00BA4">
      <w:pPr>
        <w:pStyle w:val="NoSpacing"/>
        <w:tabs>
          <w:tab w:val="left" w:pos="720"/>
        </w:tabs>
        <w:ind w:left="720"/>
      </w:pPr>
      <w:sdt>
        <w:sdtPr>
          <w:id w:val="1837799806"/>
          <w14:checkbox>
            <w14:checked w14:val="0"/>
            <w14:checkedState w14:val="2612" w14:font="MS Gothic"/>
            <w14:uncheckedState w14:val="2610" w14:font="MS Gothic"/>
          </w14:checkbox>
        </w:sdtPr>
        <w:sdtEndPr/>
        <w:sdtContent>
          <w:r w:rsidR="00E35B6A">
            <w:rPr>
              <w:rFonts w:ascii="MS Gothic" w:eastAsia="MS Gothic" w:hAnsi="MS Gothic" w:hint="eastAsia"/>
            </w:rPr>
            <w:t>☐</w:t>
          </w:r>
        </w:sdtContent>
      </w:sdt>
      <w:r w:rsidR="00AA28A3" w:rsidRPr="007F5333">
        <w:t xml:space="preserve"> </w:t>
      </w:r>
      <w:r w:rsidR="00AA28A3">
        <w:t>The first visit only</w:t>
      </w:r>
    </w:p>
    <w:p w14:paraId="25B4473B" w14:textId="6AFD861C" w:rsidR="00AA28A3" w:rsidRPr="007F5333" w:rsidRDefault="00C803A4" w:rsidP="00B00BA4">
      <w:pPr>
        <w:pStyle w:val="NoSpacing"/>
        <w:tabs>
          <w:tab w:val="left" w:pos="720"/>
        </w:tabs>
        <w:ind w:left="720"/>
      </w:pPr>
      <w:sdt>
        <w:sdtPr>
          <w:id w:val="-150686383"/>
          <w14:checkbox>
            <w14:checked w14:val="0"/>
            <w14:checkedState w14:val="2612" w14:font="MS Gothic"/>
            <w14:uncheckedState w14:val="2610" w14:font="MS Gothic"/>
          </w14:checkbox>
        </w:sdtPr>
        <w:sdtEndPr/>
        <w:sdtContent>
          <w:r w:rsidR="008C432D">
            <w:rPr>
              <w:rFonts w:ascii="MS Gothic" w:eastAsia="MS Gothic" w:hAnsi="MS Gothic" w:hint="eastAsia"/>
            </w:rPr>
            <w:t>☐</w:t>
          </w:r>
        </w:sdtContent>
      </w:sdt>
      <w:r w:rsidR="00AA28A3">
        <w:t xml:space="preserve"> The most recent visit</w:t>
      </w:r>
      <w:r w:rsidR="0047413E">
        <w:t xml:space="preserve"> only</w:t>
      </w:r>
    </w:p>
    <w:p w14:paraId="6833D5F2" w14:textId="1656C049" w:rsidR="00C30D7C" w:rsidRPr="00A30FF0" w:rsidRDefault="00C803A4" w:rsidP="00A30FF0">
      <w:pPr>
        <w:pStyle w:val="NoSpacing"/>
        <w:tabs>
          <w:tab w:val="left" w:pos="720"/>
        </w:tabs>
        <w:spacing w:after="120"/>
        <w:ind w:left="720"/>
      </w:pPr>
      <w:sdt>
        <w:sdtPr>
          <w:id w:val="540715304"/>
          <w14:checkbox>
            <w14:checked w14:val="0"/>
            <w14:checkedState w14:val="2612" w14:font="MS Gothic"/>
            <w14:uncheckedState w14:val="2610" w14:font="MS Gothic"/>
          </w14:checkbox>
        </w:sdtPr>
        <w:sdtEndPr/>
        <w:sdtContent>
          <w:r w:rsidR="00AA28A3" w:rsidRPr="007F5333">
            <w:rPr>
              <w:rFonts w:ascii="MS Gothic" w:eastAsia="MS Gothic" w:hAnsi="MS Gothic" w:cs="MS Gothic" w:hint="eastAsia"/>
            </w:rPr>
            <w:t>☐</w:t>
          </w:r>
        </w:sdtContent>
      </w:sdt>
      <w:r w:rsidR="00AA28A3" w:rsidRPr="007F5333">
        <w:t xml:space="preserve"> </w:t>
      </w:r>
      <w:r w:rsidR="00AA28A3">
        <w:t>All visits (initial visit and all follow-up visits)</w:t>
      </w:r>
    </w:p>
    <w:p w14:paraId="4B62E069" w14:textId="306C4422" w:rsidR="00414988" w:rsidRDefault="000D097F" w:rsidP="00B00BA4">
      <w:pPr>
        <w:pStyle w:val="NoSpacing"/>
        <w:numPr>
          <w:ilvl w:val="0"/>
          <w:numId w:val="22"/>
        </w:numPr>
        <w:ind w:left="360"/>
        <w:rPr>
          <w:b/>
        </w:rPr>
      </w:pPr>
      <w:r w:rsidRPr="00B00BA4">
        <w:rPr>
          <w:b/>
        </w:rPr>
        <w:t>Data for subjects</w:t>
      </w:r>
      <w:r w:rsidR="00E502CF" w:rsidRPr="00B00BA4">
        <w:rPr>
          <w:b/>
        </w:rPr>
        <w:t xml:space="preserve"> in </w:t>
      </w:r>
      <w:r w:rsidR="005455F1">
        <w:rPr>
          <w:b/>
        </w:rPr>
        <w:t>Natural History Project</w:t>
      </w:r>
      <w:r w:rsidRPr="00B00BA4">
        <w:rPr>
          <w:b/>
        </w:rPr>
        <w:t>:</w:t>
      </w:r>
      <w:r w:rsidR="002A00B7" w:rsidRPr="00B00BA4">
        <w:rPr>
          <w:b/>
        </w:rPr>
        <w:t xml:space="preserve">  </w:t>
      </w:r>
    </w:p>
    <w:p w14:paraId="0803158F" w14:textId="4F3EAFD4" w:rsidR="00B42B75" w:rsidRPr="00A30FF0" w:rsidRDefault="00B42B75" w:rsidP="00A30FF0">
      <w:pPr>
        <w:pStyle w:val="NoSpacing"/>
        <w:spacing w:after="120"/>
      </w:pPr>
      <w:r>
        <w:t xml:space="preserve">The Natural History data </w:t>
      </w:r>
      <w:r w:rsidR="00AC1012">
        <w:t>are</w:t>
      </w:r>
      <w:r w:rsidR="003E6ECA">
        <w:t xml:space="preserve"> </w:t>
      </w:r>
      <w:r>
        <w:t>collected for all subjects</w:t>
      </w:r>
      <w:r w:rsidR="003E6ECA">
        <w:t xml:space="preserve"> at their initial visit</w:t>
      </w:r>
      <w:r>
        <w:t xml:space="preserve">, and at specific time points afterwards. </w:t>
      </w:r>
      <w:r w:rsidR="003E6ECA">
        <w:t>Data</w:t>
      </w:r>
      <w:r>
        <w:t xml:space="preserve"> collected over the years</w:t>
      </w:r>
      <w:r w:rsidR="003E6ECA">
        <w:t xml:space="preserve"> has changed slightly</w:t>
      </w:r>
      <w:r>
        <w:t xml:space="preserve">, so </w:t>
      </w:r>
      <w:r w:rsidR="003E6ECA">
        <w:t xml:space="preserve">not all </w:t>
      </w:r>
      <w:r>
        <w:t xml:space="preserve">data available for all cases.    </w:t>
      </w:r>
    </w:p>
    <w:bookmarkStart w:id="0" w:name="_Hlk51583594"/>
    <w:p w14:paraId="203E8573" w14:textId="1987C1BD" w:rsidR="00E502CF" w:rsidRPr="007F5333" w:rsidRDefault="00C803A4" w:rsidP="00B00BA4">
      <w:pPr>
        <w:pStyle w:val="NoSpacing"/>
        <w:ind w:left="990" w:hanging="270"/>
      </w:pPr>
      <w:sdt>
        <w:sdtPr>
          <w:id w:val="826248203"/>
          <w14:checkbox>
            <w14:checked w14:val="0"/>
            <w14:checkedState w14:val="2612" w14:font="MS Gothic"/>
            <w14:uncheckedState w14:val="2610" w14:font="MS Gothic"/>
          </w14:checkbox>
        </w:sdtPr>
        <w:sdtEndPr/>
        <w:sdtContent>
          <w:r w:rsidR="007035CB">
            <w:rPr>
              <w:rFonts w:ascii="MS Gothic" w:eastAsia="MS Gothic" w:hAnsi="MS Gothic" w:hint="eastAsia"/>
            </w:rPr>
            <w:t>☐</w:t>
          </w:r>
        </w:sdtContent>
      </w:sdt>
      <w:r w:rsidR="000D097F" w:rsidRPr="007F5333">
        <w:t xml:space="preserve"> </w:t>
      </w:r>
      <w:r w:rsidR="00E502CF" w:rsidRPr="007F5333">
        <w:t>Date of data collection</w:t>
      </w:r>
    </w:p>
    <w:bookmarkEnd w:id="0"/>
    <w:p w14:paraId="4ACA3585" w14:textId="2D58F292" w:rsidR="000D097F" w:rsidRPr="007F5333" w:rsidRDefault="00C803A4" w:rsidP="00B00BA4">
      <w:pPr>
        <w:pStyle w:val="NoSpacing"/>
        <w:ind w:left="990" w:hanging="270"/>
      </w:pPr>
      <w:sdt>
        <w:sdtPr>
          <w:id w:val="-159697462"/>
          <w14:checkbox>
            <w14:checked w14:val="0"/>
            <w14:checkedState w14:val="2612" w14:font="MS Gothic"/>
            <w14:uncheckedState w14:val="2610" w14:font="MS Gothic"/>
          </w14:checkbox>
        </w:sdtPr>
        <w:sdtEndPr/>
        <w:sdtContent>
          <w:r w:rsidR="00E502CF" w:rsidRPr="007F5333">
            <w:rPr>
              <w:rFonts w:ascii="MS Gothic" w:eastAsia="MS Gothic" w:hAnsi="MS Gothic" w:cs="MS Gothic" w:hint="eastAsia"/>
            </w:rPr>
            <w:t>☐</w:t>
          </w:r>
        </w:sdtContent>
      </w:sdt>
      <w:r w:rsidR="00E502CF" w:rsidRPr="007F5333">
        <w:t xml:space="preserve"> </w:t>
      </w:r>
      <w:r w:rsidR="000D097F" w:rsidRPr="007F5333">
        <w:t>Participant details:  age, gender, race, ethnicity, handedness</w:t>
      </w:r>
    </w:p>
    <w:p w14:paraId="4A740F26" w14:textId="155B1B25" w:rsidR="000D097F" w:rsidRPr="007F5333" w:rsidRDefault="00C803A4" w:rsidP="00B00BA4">
      <w:pPr>
        <w:pStyle w:val="NoSpacing"/>
        <w:ind w:left="990" w:hanging="270"/>
      </w:pPr>
      <w:sdt>
        <w:sdtPr>
          <w:id w:val="1402326627"/>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AC1012">
        <w:t xml:space="preserve"> </w:t>
      </w:r>
      <w:r w:rsidR="003E6ECA">
        <w:t>Medical History</w:t>
      </w:r>
      <w:r w:rsidR="000D097F" w:rsidRPr="007F5333">
        <w:t>: age of onset, duration, characteristics of dystonia</w:t>
      </w:r>
      <w:r w:rsidR="009D70F4" w:rsidRPr="007F5333">
        <w:t xml:space="preserve"> (sensory trick, etc.)</w:t>
      </w:r>
      <w:r w:rsidR="000D097F" w:rsidRPr="007F5333">
        <w:t xml:space="preserve">, </w:t>
      </w:r>
      <w:r w:rsidR="00C216B3" w:rsidRPr="007F5333">
        <w:t xml:space="preserve">other </w:t>
      </w:r>
      <w:r w:rsidR="000D097F" w:rsidRPr="007F5333">
        <w:t xml:space="preserve">neurological conditions </w:t>
      </w:r>
      <w:r w:rsidR="00C92F05">
        <w:t>(self-reported depression/anxiety)</w:t>
      </w:r>
    </w:p>
    <w:p w14:paraId="61760ADB" w14:textId="5D74465D" w:rsidR="007A2AC9" w:rsidRPr="007F5333" w:rsidRDefault="00C803A4" w:rsidP="00B00BA4">
      <w:pPr>
        <w:pStyle w:val="NoSpacing"/>
        <w:ind w:left="990" w:hanging="270"/>
      </w:pPr>
      <w:sdt>
        <w:sdtPr>
          <w:id w:val="-414472878"/>
          <w14:checkbox>
            <w14:checked w14:val="0"/>
            <w14:checkedState w14:val="2612" w14:font="MS Gothic"/>
            <w14:uncheckedState w14:val="2610" w14:font="MS Gothic"/>
          </w14:checkbox>
        </w:sdtPr>
        <w:sdtEndPr/>
        <w:sdtContent>
          <w:r w:rsidR="007A2AC9" w:rsidRPr="007F5333">
            <w:rPr>
              <w:rFonts w:ascii="MS Gothic" w:eastAsia="MS Gothic" w:hAnsi="MS Gothic" w:hint="eastAsia"/>
            </w:rPr>
            <w:t>☐</w:t>
          </w:r>
        </w:sdtContent>
      </w:sdt>
      <w:r w:rsidR="007A2AC9" w:rsidRPr="007F5333">
        <w:t xml:space="preserve"> Genetic testing</w:t>
      </w:r>
      <w:r w:rsidR="00E502CF" w:rsidRPr="007F5333">
        <w:t>, if available</w:t>
      </w:r>
      <w:r w:rsidR="008C432D">
        <w:t xml:space="preserve"> (participant recall)</w:t>
      </w:r>
    </w:p>
    <w:p w14:paraId="088B5C89" w14:textId="184E1C33" w:rsidR="007A2AC9" w:rsidRDefault="00C803A4" w:rsidP="00B00BA4">
      <w:pPr>
        <w:pStyle w:val="NoSpacing"/>
        <w:ind w:left="990" w:hanging="270"/>
      </w:pPr>
      <w:sdt>
        <w:sdtPr>
          <w:id w:val="-721906066"/>
          <w14:checkbox>
            <w14:checked w14:val="0"/>
            <w14:checkedState w14:val="2612" w14:font="MS Gothic"/>
            <w14:uncheckedState w14:val="2610" w14:font="MS Gothic"/>
          </w14:checkbox>
        </w:sdtPr>
        <w:sdtEndPr/>
        <w:sdtContent>
          <w:r w:rsidR="007A2AC9" w:rsidRPr="007F5333">
            <w:rPr>
              <w:rFonts w:ascii="MS Gothic" w:eastAsia="MS Gothic" w:hAnsi="MS Gothic" w:hint="eastAsia"/>
            </w:rPr>
            <w:t>☐</w:t>
          </w:r>
        </w:sdtContent>
      </w:sdt>
      <w:r w:rsidR="007A2AC9" w:rsidRPr="007F5333">
        <w:t xml:space="preserve"> Medications</w:t>
      </w:r>
      <w:r w:rsidR="00A047DB">
        <w:t xml:space="preserve"> &amp; </w:t>
      </w:r>
      <w:r w:rsidR="00AC1012">
        <w:t>botulinum toxin history</w:t>
      </w:r>
    </w:p>
    <w:p w14:paraId="1DA8CDC6" w14:textId="50804325" w:rsidR="00AA28A3" w:rsidRPr="007F5333" w:rsidRDefault="00C803A4" w:rsidP="00B00BA4">
      <w:pPr>
        <w:pStyle w:val="NoSpacing"/>
        <w:ind w:left="990" w:hanging="270"/>
      </w:pPr>
      <w:sdt>
        <w:sdtPr>
          <w:id w:val="-539670838"/>
          <w14:checkbox>
            <w14:checked w14:val="0"/>
            <w14:checkedState w14:val="2612" w14:font="MS Gothic"/>
            <w14:uncheckedState w14:val="2610" w14:font="MS Gothic"/>
          </w14:checkbox>
        </w:sdtPr>
        <w:sdtEndPr/>
        <w:sdtContent>
          <w:r w:rsidR="00AA28A3" w:rsidRPr="007F5333">
            <w:rPr>
              <w:rFonts w:ascii="MS Gothic" w:eastAsia="MS Gothic" w:hAnsi="MS Gothic" w:hint="eastAsia"/>
            </w:rPr>
            <w:t>☐</w:t>
          </w:r>
        </w:sdtContent>
      </w:sdt>
      <w:r w:rsidR="00AA28A3" w:rsidRPr="007F5333">
        <w:t xml:space="preserve"> </w:t>
      </w:r>
      <w:r w:rsidR="00AA28A3">
        <w:t xml:space="preserve">Surgical </w:t>
      </w:r>
      <w:r w:rsidR="00AC1012">
        <w:t xml:space="preserve">treatment </w:t>
      </w:r>
      <w:r w:rsidR="00C92F05">
        <w:t xml:space="preserve">for </w:t>
      </w:r>
      <w:r w:rsidR="00AC1012">
        <w:t>d</w:t>
      </w:r>
      <w:r w:rsidR="00C92F05">
        <w:t>ystonia</w:t>
      </w:r>
    </w:p>
    <w:p w14:paraId="22724A1E" w14:textId="6FDCCF65" w:rsidR="00851F9F" w:rsidRDefault="00C803A4">
      <w:pPr>
        <w:pStyle w:val="NoSpacing"/>
        <w:ind w:left="994" w:hanging="274"/>
      </w:pPr>
      <w:sdt>
        <w:sdtPr>
          <w:id w:val="1065911731"/>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Family history</w:t>
      </w:r>
    </w:p>
    <w:p w14:paraId="1CFF5E59" w14:textId="384B7316" w:rsidR="00A17B36" w:rsidRDefault="00A17B36">
      <w:pPr>
        <w:pStyle w:val="NoSpacing"/>
        <w:ind w:left="994" w:hanging="274"/>
      </w:pPr>
      <w:r>
        <w:tab/>
      </w:r>
      <w:sdt>
        <w:sdtPr>
          <w:id w:val="1969397035"/>
          <w14:checkbox>
            <w14:checked w14:val="0"/>
            <w14:checkedState w14:val="2612" w14:font="MS Gothic"/>
            <w14:uncheckedState w14:val="2610" w14:font="MS Gothic"/>
          </w14:checkbox>
        </w:sdtPr>
        <w:sdtEndPr/>
        <w:sdtContent>
          <w:r w:rsidRPr="007F5333">
            <w:rPr>
              <w:rFonts w:ascii="MS Gothic" w:eastAsia="MS Gothic" w:hAnsi="MS Gothic" w:cs="MS Gothic" w:hint="eastAsia"/>
            </w:rPr>
            <w:t>☐</w:t>
          </w:r>
        </w:sdtContent>
      </w:sdt>
      <w:r>
        <w:t xml:space="preserve"> Family </w:t>
      </w:r>
      <w:r w:rsidR="00AC1012">
        <w:t xml:space="preserve">history </w:t>
      </w:r>
      <w:r>
        <w:t xml:space="preserve">of </w:t>
      </w:r>
      <w:r w:rsidR="00AC1012">
        <w:t>dystonia</w:t>
      </w:r>
    </w:p>
    <w:p w14:paraId="7F7A619F" w14:textId="5A3F7292" w:rsidR="00A17B36" w:rsidRDefault="00A17B36">
      <w:pPr>
        <w:pStyle w:val="NoSpacing"/>
        <w:ind w:left="994" w:hanging="274"/>
      </w:pPr>
      <w:r>
        <w:tab/>
      </w:r>
      <w:sdt>
        <w:sdtPr>
          <w:id w:val="1560669461"/>
          <w14:checkbox>
            <w14:checked w14:val="0"/>
            <w14:checkedState w14:val="2612" w14:font="MS Gothic"/>
            <w14:uncheckedState w14:val="2610" w14:font="MS Gothic"/>
          </w14:checkbox>
        </w:sdtPr>
        <w:sdtEndPr/>
        <w:sdtContent>
          <w:r w:rsidRPr="007F5333">
            <w:rPr>
              <w:rFonts w:ascii="MS Gothic" w:eastAsia="MS Gothic" w:hAnsi="MS Gothic" w:cs="MS Gothic" w:hint="eastAsia"/>
            </w:rPr>
            <w:t>☐</w:t>
          </w:r>
        </w:sdtContent>
      </w:sdt>
      <w:r>
        <w:t xml:space="preserve"> Family </w:t>
      </w:r>
      <w:r w:rsidR="00AC1012">
        <w:t xml:space="preserve">history </w:t>
      </w:r>
      <w:r>
        <w:t>of other disorders</w:t>
      </w:r>
    </w:p>
    <w:p w14:paraId="082F9936" w14:textId="2D6B5D2C" w:rsidR="00A17B36" w:rsidRDefault="00A17B36">
      <w:pPr>
        <w:pStyle w:val="NoSpacing"/>
        <w:ind w:left="994" w:hanging="274"/>
      </w:pPr>
      <w:r>
        <w:rPr>
          <w:rFonts w:ascii="MS Gothic" w:eastAsia="MS Gothic" w:hAnsi="MS Gothic" w:cs="MS Gothic"/>
        </w:rPr>
        <w:tab/>
      </w:r>
      <w:sdt>
        <w:sdtPr>
          <w:id w:val="-2066481832"/>
          <w14:checkbox>
            <w14:checked w14:val="0"/>
            <w14:checkedState w14:val="2612" w14:font="MS Gothic"/>
            <w14:uncheckedState w14:val="2610" w14:font="MS Gothic"/>
          </w14:checkbox>
        </w:sdtPr>
        <w:sdtEndPr/>
        <w:sdtContent>
          <w:r w:rsidRPr="007F5333">
            <w:rPr>
              <w:rFonts w:ascii="MS Gothic" w:eastAsia="MS Gothic" w:hAnsi="MS Gothic" w:cs="MS Gothic" w:hint="eastAsia"/>
            </w:rPr>
            <w:t>☐</w:t>
          </w:r>
        </w:sdtContent>
      </w:sdt>
      <w:r>
        <w:t xml:space="preserve"> Family </w:t>
      </w:r>
      <w:r w:rsidR="00AC1012">
        <w:t xml:space="preserve">history </w:t>
      </w:r>
      <w:r>
        <w:t xml:space="preserve">of </w:t>
      </w:r>
      <w:r w:rsidR="00AC1012">
        <w:t>genetic t</w:t>
      </w:r>
      <w:r>
        <w:t>esting</w:t>
      </w:r>
      <w:r w:rsidR="00C92F05">
        <w:t xml:space="preserve"> (patient recall)</w:t>
      </w:r>
    </w:p>
    <w:p w14:paraId="17C2591D" w14:textId="5430AE62" w:rsidR="00A17B36" w:rsidRPr="00E607FE" w:rsidRDefault="00A17B36" w:rsidP="00B00BA4">
      <w:pPr>
        <w:pStyle w:val="NoSpacing"/>
        <w:ind w:left="994" w:hanging="274"/>
        <w:rPr>
          <w:strike/>
        </w:rPr>
      </w:pPr>
      <w:r>
        <w:tab/>
      </w:r>
      <w:sdt>
        <w:sdtPr>
          <w:id w:val="130061621"/>
          <w14:checkbox>
            <w14:checked w14:val="0"/>
            <w14:checkedState w14:val="2612" w14:font="MS Gothic"/>
            <w14:uncheckedState w14:val="2610" w14:font="MS Gothic"/>
          </w14:checkbox>
        </w:sdtPr>
        <w:sdtEndPr/>
        <w:sdtContent>
          <w:r w:rsidRPr="007F5333">
            <w:rPr>
              <w:rFonts w:ascii="MS Gothic" w:eastAsia="MS Gothic" w:hAnsi="MS Gothic" w:cs="MS Gothic" w:hint="eastAsia"/>
            </w:rPr>
            <w:t>☐</w:t>
          </w:r>
        </w:sdtContent>
      </w:sdt>
      <w:r>
        <w:t xml:space="preserve"> Other </w:t>
      </w:r>
      <w:r w:rsidR="00AC1012">
        <w:t>family h</w:t>
      </w:r>
      <w:r>
        <w:t>istory (</w:t>
      </w:r>
      <w:r w:rsidR="00932D9E">
        <w:t>medical history, race</w:t>
      </w:r>
      <w:r w:rsidR="00932D9E" w:rsidRPr="005455F1">
        <w:rPr>
          <w:strike/>
        </w:rPr>
        <w:t xml:space="preserve"> </w:t>
      </w:r>
      <w:r w:rsidR="00932D9E" w:rsidRPr="00E607FE">
        <w:t>of grandparents,</w:t>
      </w:r>
      <w:r w:rsidR="00E607FE" w:rsidRPr="00E607FE">
        <w:t xml:space="preserve"> </w:t>
      </w:r>
      <w:r>
        <w:t xml:space="preserve">familial consanguinity, </w:t>
      </w:r>
      <w:r w:rsidR="00AC1012">
        <w:t>and others.</w:t>
      </w:r>
    </w:p>
    <w:p w14:paraId="65ED35C3" w14:textId="77777777" w:rsidR="000D097F" w:rsidRPr="007F5333" w:rsidRDefault="00C803A4" w:rsidP="00B00BA4">
      <w:pPr>
        <w:pStyle w:val="NoSpacing"/>
        <w:ind w:left="990" w:hanging="270"/>
        <w:contextualSpacing/>
      </w:pPr>
      <w:sdt>
        <w:sdtPr>
          <w:id w:val="-1579820307"/>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Global Dystonia Rating Scale (GDRS)</w:t>
      </w:r>
    </w:p>
    <w:p w14:paraId="58345D32" w14:textId="6E881879" w:rsidR="000D097F" w:rsidRPr="007F5333" w:rsidRDefault="00C803A4" w:rsidP="00B00BA4">
      <w:pPr>
        <w:pStyle w:val="NoSpacing"/>
        <w:ind w:left="990" w:hanging="270"/>
        <w:contextualSpacing/>
      </w:pPr>
      <w:sdt>
        <w:sdtPr>
          <w:id w:val="837896296"/>
          <w14:checkbox>
            <w14:checked w14:val="0"/>
            <w14:checkedState w14:val="2612" w14:font="MS Gothic"/>
            <w14:uncheckedState w14:val="2610" w14:font="MS Gothic"/>
          </w14:checkbox>
        </w:sdtPr>
        <w:sdtEndPr/>
        <w:sdtContent>
          <w:r w:rsidR="00C46154" w:rsidRPr="007F5333">
            <w:rPr>
              <w:rFonts w:ascii="MS Gothic" w:eastAsia="MS Gothic" w:hAnsi="MS Gothic" w:hint="eastAsia"/>
            </w:rPr>
            <w:t>☐</w:t>
          </w:r>
        </w:sdtContent>
      </w:sdt>
      <w:r w:rsidR="000D097F" w:rsidRPr="007F5333">
        <w:t xml:space="preserve"> </w:t>
      </w:r>
      <w:proofErr w:type="spellStart"/>
      <w:r w:rsidR="000D097F" w:rsidRPr="007F5333">
        <w:t>Fahn</w:t>
      </w:r>
      <w:proofErr w:type="spellEnd"/>
      <w:r w:rsidR="000D097F" w:rsidRPr="007F5333">
        <w:t xml:space="preserve"> Marsden Dystonia Scale (FM)</w:t>
      </w:r>
    </w:p>
    <w:p w14:paraId="6BE81B75" w14:textId="30DE1E18" w:rsidR="000D097F" w:rsidRDefault="00C803A4" w:rsidP="00B00BA4">
      <w:pPr>
        <w:pStyle w:val="NoSpacing"/>
        <w:spacing w:after="120"/>
        <w:ind w:left="990" w:hanging="270"/>
        <w:contextualSpacing/>
      </w:pPr>
      <w:sdt>
        <w:sdtPr>
          <w:id w:val="-336696711"/>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Short Form Health Survey-36 (SF-36)</w:t>
      </w:r>
      <w:r w:rsidR="00932D9E">
        <w:t xml:space="preserve"> </w:t>
      </w:r>
      <w:r w:rsidR="008223BB">
        <w:t xml:space="preserve"> </w:t>
      </w:r>
    </w:p>
    <w:p w14:paraId="7F0258F5" w14:textId="2BD19301" w:rsidR="004F42DE" w:rsidRPr="00E607FE" w:rsidRDefault="00C803A4" w:rsidP="004F42DE">
      <w:pPr>
        <w:pStyle w:val="NoSpacing"/>
        <w:ind w:left="900" w:hanging="180"/>
      </w:pPr>
      <w:sdt>
        <w:sdtPr>
          <w:id w:val="347526569"/>
          <w14:checkbox>
            <w14:checked w14:val="0"/>
            <w14:checkedState w14:val="2612" w14:font="MS Gothic"/>
            <w14:uncheckedState w14:val="2610" w14:font="MS Gothic"/>
          </w14:checkbox>
        </w:sdtPr>
        <w:sdtEndPr/>
        <w:sdtContent>
          <w:r w:rsidR="008223BB" w:rsidRPr="00E607FE">
            <w:rPr>
              <w:rFonts w:ascii="MS Gothic" w:eastAsia="MS Gothic" w:hAnsi="MS Gothic"/>
            </w:rPr>
            <w:t>☐</w:t>
          </w:r>
        </w:sdtContent>
      </w:sdt>
      <w:r w:rsidR="004F42DE" w:rsidRPr="00E607FE">
        <w:t xml:space="preserve"> Beck Depression Index-II (BDI-II) </w:t>
      </w:r>
      <w:r w:rsidR="008223BB">
        <w:t>*</w:t>
      </w:r>
      <w:r w:rsidR="008223BB" w:rsidRPr="00E607FE">
        <w:t xml:space="preserve"> </w:t>
      </w:r>
    </w:p>
    <w:p w14:paraId="181BA89E" w14:textId="3D654A04" w:rsidR="004F42DE" w:rsidRPr="00E607FE" w:rsidRDefault="00C803A4" w:rsidP="004F42DE">
      <w:pPr>
        <w:pStyle w:val="NoSpacing"/>
        <w:ind w:left="900" w:hanging="180"/>
      </w:pPr>
      <w:sdt>
        <w:sdtPr>
          <w:id w:val="263572296"/>
          <w14:checkbox>
            <w14:checked w14:val="0"/>
            <w14:checkedState w14:val="2612" w14:font="MS Gothic"/>
            <w14:uncheckedState w14:val="2610" w14:font="MS Gothic"/>
          </w14:checkbox>
        </w:sdtPr>
        <w:sdtEndPr/>
        <w:sdtContent>
          <w:r w:rsidR="004F42DE" w:rsidRPr="00E607FE">
            <w:rPr>
              <w:rFonts w:ascii="MS Gothic" w:eastAsia="MS Gothic" w:hAnsi="MS Gothic" w:cs="MS Gothic"/>
            </w:rPr>
            <w:t>☐</w:t>
          </w:r>
        </w:sdtContent>
      </w:sdt>
      <w:r w:rsidR="004F42DE" w:rsidRPr="00E607FE">
        <w:t xml:space="preserve"> Hospital Anxiety &amp; Depression Scale (HADS)</w:t>
      </w:r>
      <w:r w:rsidR="00932D9E" w:rsidRPr="00E607FE">
        <w:t xml:space="preserve"> </w:t>
      </w:r>
      <w:r w:rsidR="008223BB">
        <w:t>*</w:t>
      </w:r>
      <w:r w:rsidR="008223BB" w:rsidRPr="00E607FE">
        <w:t xml:space="preserve"> </w:t>
      </w:r>
    </w:p>
    <w:p w14:paraId="78206161" w14:textId="69913D46" w:rsidR="004F42DE" w:rsidRPr="00E607FE" w:rsidRDefault="00C803A4" w:rsidP="004F42DE">
      <w:pPr>
        <w:pStyle w:val="NoSpacing"/>
        <w:ind w:left="900" w:hanging="180"/>
      </w:pPr>
      <w:sdt>
        <w:sdtPr>
          <w:id w:val="-420028750"/>
          <w14:checkbox>
            <w14:checked w14:val="0"/>
            <w14:checkedState w14:val="2612" w14:font="MS Gothic"/>
            <w14:uncheckedState w14:val="2610" w14:font="MS Gothic"/>
          </w14:checkbox>
        </w:sdtPr>
        <w:sdtEndPr/>
        <w:sdtContent>
          <w:r w:rsidR="004F42DE" w:rsidRPr="00E607FE">
            <w:rPr>
              <w:rFonts w:ascii="MS Gothic" w:eastAsia="MS Gothic" w:hAnsi="MS Gothic" w:cs="MS Gothic"/>
            </w:rPr>
            <w:t>☐</w:t>
          </w:r>
        </w:sdtContent>
      </w:sdt>
      <w:r w:rsidR="004F42DE" w:rsidRPr="00E607FE">
        <w:t xml:space="preserve"> Liebowitz Social Anxiety Scale (LSAS)</w:t>
      </w:r>
      <w:r w:rsidR="008223BB">
        <w:t>*</w:t>
      </w:r>
      <w:r w:rsidR="00932D9E" w:rsidRPr="00E607FE">
        <w:t xml:space="preserve"> </w:t>
      </w:r>
      <w:r w:rsidR="008223BB" w:rsidRPr="00E607FE">
        <w:t xml:space="preserve"> </w:t>
      </w:r>
    </w:p>
    <w:p w14:paraId="0401476E" w14:textId="77777777" w:rsidR="008223BB" w:rsidRDefault="00C803A4" w:rsidP="004F42DE">
      <w:pPr>
        <w:pStyle w:val="NoSpacing"/>
        <w:ind w:left="900" w:hanging="180"/>
      </w:pPr>
      <w:sdt>
        <w:sdtPr>
          <w:id w:val="-903445313"/>
          <w14:checkbox>
            <w14:checked w14:val="0"/>
            <w14:checkedState w14:val="2612" w14:font="MS Gothic"/>
            <w14:uncheckedState w14:val="2610" w14:font="MS Gothic"/>
          </w14:checkbox>
        </w:sdtPr>
        <w:sdtEndPr/>
        <w:sdtContent>
          <w:r w:rsidR="004F42DE" w:rsidRPr="00E607FE">
            <w:rPr>
              <w:rFonts w:ascii="MS Gothic" w:eastAsia="MS Gothic" w:hAnsi="MS Gothic" w:cs="MS Gothic"/>
            </w:rPr>
            <w:t>☐</w:t>
          </w:r>
        </w:sdtContent>
      </w:sdt>
      <w:r w:rsidR="004F42DE" w:rsidRPr="00E607FE">
        <w:t xml:space="preserve"> Patient Health Questionnaire-9 (PHQ-</w:t>
      </w:r>
      <w:proofErr w:type="gramStart"/>
      <w:r w:rsidR="004F42DE" w:rsidRPr="00E607FE">
        <w:t>9)</w:t>
      </w:r>
      <w:r w:rsidR="008223BB">
        <w:t>*</w:t>
      </w:r>
      <w:proofErr w:type="gramEnd"/>
    </w:p>
    <w:p w14:paraId="0D44B7FC" w14:textId="301FA09D" w:rsidR="004F42DE" w:rsidRDefault="008223BB" w:rsidP="004F42DE">
      <w:pPr>
        <w:pStyle w:val="NoSpacing"/>
        <w:ind w:left="900" w:hanging="180"/>
        <w:rPr>
          <w:rFonts w:cstheme="minorHAnsi"/>
        </w:rPr>
      </w:pPr>
      <w:r w:rsidRPr="00E607FE">
        <w:rPr>
          <w:rFonts w:eastAsia="MS Gothic" w:cstheme="minorHAnsi"/>
        </w:rPr>
        <w:t>*not available for most participants before 2020</w:t>
      </w:r>
      <w:r w:rsidRPr="00E607FE">
        <w:rPr>
          <w:rFonts w:cstheme="minorHAnsi"/>
        </w:rPr>
        <w:t xml:space="preserve"> </w:t>
      </w:r>
    </w:p>
    <w:p w14:paraId="486179FB" w14:textId="77777777" w:rsidR="00A30FF0" w:rsidRDefault="00A30FF0" w:rsidP="004F42DE">
      <w:pPr>
        <w:pStyle w:val="NoSpacing"/>
        <w:ind w:left="900" w:hanging="180"/>
        <w:rPr>
          <w:rFonts w:cstheme="minorHAnsi"/>
        </w:rPr>
      </w:pPr>
    </w:p>
    <w:p w14:paraId="5D1EA9BE" w14:textId="5080296C" w:rsidR="00A30FF0" w:rsidRDefault="00A30FF0" w:rsidP="004F42DE">
      <w:pPr>
        <w:pStyle w:val="NoSpacing"/>
        <w:ind w:left="900" w:hanging="180"/>
        <w:rPr>
          <w:rFonts w:cstheme="minorHAnsi"/>
        </w:rPr>
      </w:pPr>
    </w:p>
    <w:p w14:paraId="5FC1F723" w14:textId="77777777" w:rsidR="00A30FF0" w:rsidRPr="00E607FE" w:rsidRDefault="00A30FF0" w:rsidP="004F42DE">
      <w:pPr>
        <w:pStyle w:val="NoSpacing"/>
        <w:ind w:left="900" w:hanging="180"/>
        <w:rPr>
          <w:rFonts w:cstheme="minorHAnsi"/>
        </w:rPr>
      </w:pPr>
    </w:p>
    <w:p w14:paraId="0C9C249D" w14:textId="32A12C35" w:rsidR="004F42DE" w:rsidRDefault="004F42DE" w:rsidP="00E607FE">
      <w:pPr>
        <w:pStyle w:val="NoSpacing"/>
        <w:spacing w:after="120"/>
        <w:ind w:left="720"/>
        <w:contextualSpacing/>
      </w:pPr>
    </w:p>
    <w:p w14:paraId="52DB74B3" w14:textId="39C24998" w:rsidR="004F42DE" w:rsidRPr="004F42DE" w:rsidRDefault="004F42DE" w:rsidP="004F42DE">
      <w:pPr>
        <w:numPr>
          <w:ilvl w:val="0"/>
          <w:numId w:val="22"/>
        </w:numPr>
        <w:spacing w:after="0" w:line="240" w:lineRule="auto"/>
        <w:ind w:left="360"/>
        <w:rPr>
          <w:b/>
        </w:rPr>
      </w:pPr>
      <w:r>
        <w:rPr>
          <w:b/>
        </w:rPr>
        <w:lastRenderedPageBreak/>
        <w:t>Neurological exam videos</w:t>
      </w:r>
      <w:r w:rsidRPr="004F42DE">
        <w:rPr>
          <w:b/>
        </w:rPr>
        <w:t xml:space="preserve">:  </w:t>
      </w:r>
    </w:p>
    <w:p w14:paraId="47DEB4C3" w14:textId="25648F2B" w:rsidR="004846A5" w:rsidRDefault="00C803A4" w:rsidP="008C432D">
      <w:pPr>
        <w:pStyle w:val="NoSpacing"/>
        <w:spacing w:after="120"/>
        <w:ind w:left="990" w:hanging="270"/>
        <w:contextualSpacing/>
      </w:pPr>
      <w:sdt>
        <w:sdtPr>
          <w:id w:val="1655412572"/>
          <w14:checkbox>
            <w14:checked w14:val="0"/>
            <w14:checkedState w14:val="2612" w14:font="MS Gothic"/>
            <w14:uncheckedState w14:val="2610" w14:font="MS Gothic"/>
          </w14:checkbox>
        </w:sdtPr>
        <w:sdtEndPr/>
        <w:sdtContent>
          <w:r w:rsidR="004F42DE">
            <w:rPr>
              <w:rFonts w:ascii="MS Gothic" w:eastAsia="MS Gothic" w:hAnsi="MS Gothic" w:hint="eastAsia"/>
            </w:rPr>
            <w:t>☐</w:t>
          </w:r>
        </w:sdtContent>
      </w:sdt>
      <w:r w:rsidR="004846A5" w:rsidRPr="007F5333">
        <w:t xml:space="preserve"> </w:t>
      </w:r>
      <w:r w:rsidR="00AC1012">
        <w:t>View only</w:t>
      </w:r>
      <w:r w:rsidR="004F42DE">
        <w:t xml:space="preserve"> (viewable </w:t>
      </w:r>
      <w:r w:rsidR="008C432D">
        <w:t>on Dystonia Coalition website)</w:t>
      </w:r>
      <w:r w:rsidR="00C92F05">
        <w:t xml:space="preserve"> OR</w:t>
      </w:r>
    </w:p>
    <w:p w14:paraId="4B9A0102" w14:textId="7FDA9E50" w:rsidR="007035CB" w:rsidRDefault="00C803A4" w:rsidP="00C803A4">
      <w:pPr>
        <w:pStyle w:val="NoSpacing"/>
        <w:ind w:left="994" w:hanging="274"/>
      </w:pPr>
      <w:sdt>
        <w:sdtPr>
          <w:id w:val="2082471373"/>
          <w14:checkbox>
            <w14:checked w14:val="0"/>
            <w14:checkedState w14:val="2612" w14:font="MS Gothic"/>
            <w14:uncheckedState w14:val="2610" w14:font="MS Gothic"/>
          </w14:checkbox>
        </w:sdtPr>
        <w:sdtEndPr/>
        <w:sdtContent>
          <w:r w:rsidR="00C92F05">
            <w:rPr>
              <w:rFonts w:ascii="MS Gothic" w:eastAsia="MS Gothic" w:hAnsi="MS Gothic" w:hint="eastAsia"/>
            </w:rPr>
            <w:t>☐</w:t>
          </w:r>
        </w:sdtContent>
      </w:sdt>
      <w:r w:rsidR="00C92F05" w:rsidRPr="007F5333">
        <w:t xml:space="preserve"> </w:t>
      </w:r>
      <w:r w:rsidR="004F42DE">
        <w:t xml:space="preserve">Original </w:t>
      </w:r>
      <w:r w:rsidR="00AC1012">
        <w:t>v</w:t>
      </w:r>
      <w:r w:rsidR="004F42DE">
        <w:t>ideo</w:t>
      </w:r>
      <w:r w:rsidR="00D04AC7">
        <w:t xml:space="preserve"> on encrypted hard drive</w:t>
      </w:r>
      <w:r w:rsidR="00AC1012">
        <w:t xml:space="preserve"> </w:t>
      </w:r>
      <w:r w:rsidR="004F42DE">
        <w:t>(</w:t>
      </w:r>
      <w:r w:rsidR="0085156E">
        <w:t>A</w:t>
      </w:r>
      <w:r w:rsidR="00932D9E">
        <w:t>dditional approval needed</w:t>
      </w:r>
      <w:r w:rsidR="0085156E">
        <w:t xml:space="preserve">. </w:t>
      </w:r>
      <w:r w:rsidR="0085156E" w:rsidRPr="003018A6">
        <w:t>Requester is responsible to send encrypted hard drive along with FedEx return label</w:t>
      </w:r>
      <w:r w:rsidR="00932D9E" w:rsidRPr="003018A6">
        <w:t>)</w:t>
      </w:r>
    </w:p>
    <w:p w14:paraId="0F31C8F5" w14:textId="17C56B48" w:rsidR="00C803A4" w:rsidRDefault="00C803A4" w:rsidP="00C803A4">
      <w:pPr>
        <w:spacing w:after="0" w:line="240" w:lineRule="auto"/>
        <w:ind w:left="720"/>
      </w:pPr>
      <w:sdt>
        <w:sdtPr>
          <w:id w:val="-15134503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Original v</w:t>
      </w:r>
      <w:r>
        <w:t xml:space="preserve">ideo transfer via </w:t>
      </w:r>
      <w:r>
        <w:t>an</w:t>
      </w:r>
      <w:r>
        <w:t xml:space="preserve"> encrypted box</w:t>
      </w:r>
    </w:p>
    <w:p w14:paraId="00F85BC7" w14:textId="10744D72" w:rsidR="00C803A4" w:rsidRDefault="00C803A4" w:rsidP="00C803A4">
      <w:pPr>
        <w:spacing w:after="0" w:line="240" w:lineRule="auto"/>
        <w:ind w:left="2160"/>
      </w:pPr>
      <w:r>
        <w:tab/>
      </w:r>
      <w:r>
        <w:tab/>
      </w:r>
      <w:r w:rsidRPr="00B00BA4">
        <w:tab/>
      </w:r>
    </w:p>
    <w:p w14:paraId="2CAAA033" w14:textId="0B0F155C" w:rsidR="007035CB" w:rsidRDefault="007035CB" w:rsidP="007035CB">
      <w:pPr>
        <w:pStyle w:val="NoSpacing"/>
        <w:numPr>
          <w:ilvl w:val="0"/>
          <w:numId w:val="22"/>
        </w:numPr>
        <w:tabs>
          <w:tab w:val="left" w:pos="360"/>
        </w:tabs>
        <w:spacing w:after="120"/>
        <w:ind w:hanging="720"/>
        <w:contextualSpacing/>
        <w:rPr>
          <w:b/>
          <w:bCs/>
        </w:rPr>
      </w:pPr>
      <w:proofErr w:type="spellStart"/>
      <w:r w:rsidRPr="007035CB">
        <w:rPr>
          <w:b/>
          <w:bCs/>
        </w:rPr>
        <w:t>Biosamples</w:t>
      </w:r>
      <w:proofErr w:type="spellEnd"/>
      <w:r w:rsidR="00DE62A3">
        <w:rPr>
          <w:b/>
          <w:bCs/>
        </w:rPr>
        <w:t>:</w:t>
      </w:r>
    </w:p>
    <w:p w14:paraId="5167921C" w14:textId="202C5B43" w:rsidR="00641C8E" w:rsidRPr="00E607FE" w:rsidRDefault="009D2D4B" w:rsidP="007035CB">
      <w:pPr>
        <w:pStyle w:val="NoSpacing"/>
        <w:tabs>
          <w:tab w:val="left" w:pos="360"/>
        </w:tabs>
        <w:spacing w:after="120"/>
        <w:ind w:left="360"/>
        <w:contextualSpacing/>
      </w:pPr>
      <w:r>
        <w:t xml:space="preserve">The </w:t>
      </w:r>
      <w:r w:rsidR="007035CB" w:rsidRPr="00E607FE">
        <w:t xml:space="preserve">Natural History Project </w:t>
      </w:r>
      <w:r>
        <w:t xml:space="preserve">has </w:t>
      </w:r>
      <w:r w:rsidR="007035CB" w:rsidRPr="00E607FE">
        <w:t>collected over 3000 DNA samples</w:t>
      </w:r>
      <w:r w:rsidR="00641C8E" w:rsidRPr="00E607FE">
        <w:t xml:space="preserve"> from initial visits.</w:t>
      </w:r>
    </w:p>
    <w:p w14:paraId="38479D17" w14:textId="6640A430" w:rsidR="007035CB" w:rsidRPr="00E607FE" w:rsidRDefault="00641C8E" w:rsidP="007035CB">
      <w:pPr>
        <w:pStyle w:val="NoSpacing"/>
        <w:tabs>
          <w:tab w:val="left" w:pos="360"/>
        </w:tabs>
        <w:spacing w:after="120"/>
        <w:ind w:left="360"/>
        <w:contextualSpacing/>
      </w:pPr>
      <w:r w:rsidRPr="00E607FE">
        <w:t xml:space="preserve">Biobank Project </w:t>
      </w:r>
      <w:r w:rsidR="00143307" w:rsidRPr="00E607FE">
        <w:t xml:space="preserve">will </w:t>
      </w:r>
      <w:r w:rsidRPr="00E607FE">
        <w:t>start</w:t>
      </w:r>
      <w:r w:rsidR="00143307" w:rsidRPr="00E607FE">
        <w:t xml:space="preserve"> </w:t>
      </w:r>
      <w:r w:rsidRPr="00E607FE">
        <w:t xml:space="preserve">to collect DNA, RNA, and plasma samples in 2020 for initial and follow-up visits. </w:t>
      </w:r>
    </w:p>
    <w:p w14:paraId="58C82477" w14:textId="64AA6448" w:rsidR="007035CB" w:rsidRDefault="00C803A4" w:rsidP="007035CB">
      <w:pPr>
        <w:pStyle w:val="NoSpacing"/>
        <w:ind w:left="990" w:hanging="270"/>
      </w:pPr>
      <w:sdt>
        <w:sdtPr>
          <w:id w:val="225274067"/>
          <w14:checkbox>
            <w14:checked w14:val="0"/>
            <w14:checkedState w14:val="2612" w14:font="MS Gothic"/>
            <w14:uncheckedState w14:val="2610" w14:font="MS Gothic"/>
          </w14:checkbox>
        </w:sdtPr>
        <w:sdtEndPr/>
        <w:sdtContent>
          <w:r w:rsidR="007035CB">
            <w:rPr>
              <w:rFonts w:ascii="MS Gothic" w:eastAsia="MS Gothic" w:hAnsi="MS Gothic" w:hint="eastAsia"/>
            </w:rPr>
            <w:t>☐</w:t>
          </w:r>
        </w:sdtContent>
      </w:sdt>
      <w:r w:rsidR="007035CB" w:rsidRPr="007F5333">
        <w:t xml:space="preserve"> </w:t>
      </w:r>
      <w:r w:rsidR="007035CB">
        <w:t>DNA</w:t>
      </w:r>
    </w:p>
    <w:p w14:paraId="0B5245C7" w14:textId="7C915093" w:rsidR="007035CB" w:rsidRPr="007F5333" w:rsidRDefault="00C803A4" w:rsidP="007035CB">
      <w:pPr>
        <w:pStyle w:val="NoSpacing"/>
        <w:ind w:left="990" w:hanging="270"/>
      </w:pPr>
      <w:sdt>
        <w:sdtPr>
          <w:id w:val="-1880611982"/>
          <w14:checkbox>
            <w14:checked w14:val="0"/>
            <w14:checkedState w14:val="2612" w14:font="MS Gothic"/>
            <w14:uncheckedState w14:val="2610" w14:font="MS Gothic"/>
          </w14:checkbox>
        </w:sdtPr>
        <w:sdtEndPr/>
        <w:sdtContent>
          <w:r w:rsidR="007035CB">
            <w:rPr>
              <w:rFonts w:ascii="MS Gothic" w:eastAsia="MS Gothic" w:hAnsi="MS Gothic" w:hint="eastAsia"/>
            </w:rPr>
            <w:t>☐</w:t>
          </w:r>
        </w:sdtContent>
      </w:sdt>
      <w:r w:rsidR="007035CB" w:rsidRPr="007F5333">
        <w:t xml:space="preserve"> </w:t>
      </w:r>
      <w:r w:rsidR="007035CB">
        <w:t>RNA</w:t>
      </w:r>
    </w:p>
    <w:p w14:paraId="672DED61" w14:textId="725ACC40" w:rsidR="00587921" w:rsidRPr="00A30FF0" w:rsidRDefault="00C803A4" w:rsidP="00A30FF0">
      <w:pPr>
        <w:pStyle w:val="NoSpacing"/>
        <w:spacing w:after="120"/>
        <w:ind w:left="994" w:hanging="274"/>
      </w:pPr>
      <w:sdt>
        <w:sdtPr>
          <w:id w:val="1974857568"/>
          <w14:checkbox>
            <w14:checked w14:val="0"/>
            <w14:checkedState w14:val="2612" w14:font="MS Gothic"/>
            <w14:uncheckedState w14:val="2610" w14:font="MS Gothic"/>
          </w14:checkbox>
        </w:sdtPr>
        <w:sdtEndPr/>
        <w:sdtContent>
          <w:r w:rsidR="007035CB">
            <w:rPr>
              <w:rFonts w:ascii="MS Gothic" w:eastAsia="MS Gothic" w:hAnsi="MS Gothic" w:hint="eastAsia"/>
            </w:rPr>
            <w:t>☐</w:t>
          </w:r>
        </w:sdtContent>
      </w:sdt>
      <w:r w:rsidR="007035CB" w:rsidRPr="007F5333">
        <w:t xml:space="preserve"> </w:t>
      </w:r>
      <w:r w:rsidR="007035CB">
        <w:t>Plasma</w:t>
      </w:r>
    </w:p>
    <w:p w14:paraId="279758E0" w14:textId="61B5831B" w:rsidR="000D097F" w:rsidRPr="00B00BA4" w:rsidRDefault="000D097F">
      <w:pPr>
        <w:pStyle w:val="NoSpacing"/>
        <w:rPr>
          <w:b/>
          <w:sz w:val="28"/>
          <w:szCs w:val="28"/>
          <w:u w:val="single"/>
        </w:rPr>
      </w:pPr>
      <w:r w:rsidRPr="00B00BA4">
        <w:rPr>
          <w:b/>
          <w:sz w:val="28"/>
          <w:szCs w:val="28"/>
          <w:u w:val="single"/>
        </w:rPr>
        <w:t>Data available for Cervical Dystonia</w:t>
      </w:r>
      <w:r w:rsidR="00F1010D" w:rsidRPr="00B00BA4">
        <w:rPr>
          <w:b/>
          <w:sz w:val="28"/>
          <w:szCs w:val="28"/>
          <w:u w:val="single"/>
        </w:rPr>
        <w:t xml:space="preserve"> </w:t>
      </w:r>
      <w:r w:rsidR="00B42B75">
        <w:rPr>
          <w:b/>
          <w:sz w:val="28"/>
          <w:szCs w:val="28"/>
          <w:u w:val="single"/>
        </w:rPr>
        <w:t xml:space="preserve">Rating Scale Project </w:t>
      </w:r>
      <w:r w:rsidR="00F1010D" w:rsidRPr="00B00BA4">
        <w:rPr>
          <w:b/>
          <w:sz w:val="28"/>
          <w:szCs w:val="28"/>
          <w:u w:val="single"/>
        </w:rPr>
        <w:t>(209 subjects)</w:t>
      </w:r>
    </w:p>
    <w:p w14:paraId="36E92466" w14:textId="7F75077F" w:rsidR="002C72A0" w:rsidRPr="007F5333" w:rsidRDefault="00B42B75" w:rsidP="00A30FF0">
      <w:pPr>
        <w:pStyle w:val="NoSpacing"/>
        <w:spacing w:after="120"/>
      </w:pPr>
      <w:r w:rsidRPr="00B42B75">
        <w:t xml:space="preserve">This project recruited 209 subjects with CD for assessment of clinical rating scales.  All subjects also participated in the NH project, so data listed above are available for these cases too.  </w:t>
      </w:r>
      <w:r w:rsidR="000D097F" w:rsidRPr="007F5333">
        <w:t xml:space="preserve">Additional data collected specifically for </w:t>
      </w:r>
      <w:r>
        <w:t xml:space="preserve">this project </w:t>
      </w:r>
      <w:r w:rsidR="00525E70" w:rsidRPr="007F5333">
        <w:t>include:</w:t>
      </w:r>
    </w:p>
    <w:p w14:paraId="0C9A05DE" w14:textId="77777777" w:rsidR="000D097F" w:rsidRPr="007F5333" w:rsidRDefault="00C803A4" w:rsidP="00B00BA4">
      <w:pPr>
        <w:pStyle w:val="NoSpacing"/>
        <w:ind w:left="990" w:hanging="270"/>
      </w:pPr>
      <w:sdt>
        <w:sdtPr>
          <w:id w:val="1597057459"/>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Toronto Western Spasmodic Torticollis Rating Scale – 2 (TWSTRS-2) Pain </w:t>
      </w:r>
    </w:p>
    <w:p w14:paraId="0BDFD1E5" w14:textId="77777777" w:rsidR="00493070" w:rsidRPr="007F5333" w:rsidRDefault="00C803A4" w:rsidP="00B00BA4">
      <w:pPr>
        <w:pStyle w:val="NoSpacing"/>
        <w:ind w:left="990" w:hanging="270"/>
      </w:pPr>
      <w:sdt>
        <w:sdtPr>
          <w:id w:val="860398550"/>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Toronto Western Spasmodic Torticollis Rating Scale – 2 (TWSTRS-2) Disability</w:t>
      </w:r>
    </w:p>
    <w:p w14:paraId="2483F32B" w14:textId="77777777" w:rsidR="000D097F" w:rsidRPr="007F5333" w:rsidRDefault="00C803A4" w:rsidP="00B00BA4">
      <w:pPr>
        <w:pStyle w:val="NoSpacing"/>
        <w:ind w:left="990" w:hanging="270"/>
      </w:pPr>
      <w:sdt>
        <w:sdtPr>
          <w:id w:val="1577090243"/>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Toronto Western Spasmodic Torticollis Rating Scale – 2 (TWSTRS-2) Psychiatric</w:t>
      </w:r>
    </w:p>
    <w:p w14:paraId="75147C34" w14:textId="77777777" w:rsidR="000D097F" w:rsidRPr="007F5333" w:rsidRDefault="00C803A4" w:rsidP="00B00BA4">
      <w:pPr>
        <w:pStyle w:val="NoSpacing"/>
        <w:ind w:left="990" w:hanging="270"/>
      </w:pPr>
      <w:sdt>
        <w:sdtPr>
          <w:id w:val="-1933658544"/>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Toronto Western Spasmodic Torticollis Rating Scale – 2 (TWSTRS-2) Motor Severity </w:t>
      </w:r>
    </w:p>
    <w:p w14:paraId="2DEDD0F3" w14:textId="77777777" w:rsidR="000D097F" w:rsidRPr="007F5333" w:rsidRDefault="00C803A4" w:rsidP="00B00BA4">
      <w:pPr>
        <w:pStyle w:val="NoSpacing"/>
        <w:ind w:left="990" w:hanging="270"/>
      </w:pPr>
      <w:sdt>
        <w:sdtPr>
          <w:id w:val="-1116752293"/>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Cervical Dystonia Impact Profile (CDIP-58) Quality of Life </w:t>
      </w:r>
    </w:p>
    <w:p w14:paraId="269B6285" w14:textId="5E0BEF37" w:rsidR="00AA28A3" w:rsidRDefault="00C803A4" w:rsidP="00A30FF0">
      <w:pPr>
        <w:pStyle w:val="NoSpacing"/>
        <w:spacing w:after="120"/>
        <w:ind w:left="994" w:hanging="274"/>
      </w:pPr>
      <w:sdt>
        <w:sdtPr>
          <w:id w:val="-1574196635"/>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Structured Clinical Interview for DSM-IV-TR Axis I Disorders (SCID)</w:t>
      </w:r>
    </w:p>
    <w:p w14:paraId="716EBBE8" w14:textId="44DD4B69" w:rsidR="004165FF" w:rsidRPr="002A228C" w:rsidRDefault="004165FF" w:rsidP="004165FF">
      <w:pPr>
        <w:tabs>
          <w:tab w:val="left" w:pos="810"/>
        </w:tabs>
        <w:spacing w:after="0" w:line="240" w:lineRule="auto"/>
        <w:ind w:left="360"/>
        <w:rPr>
          <w:b/>
        </w:rPr>
      </w:pPr>
      <w:r w:rsidRPr="002A228C">
        <w:rPr>
          <w:b/>
        </w:rPr>
        <w:t xml:space="preserve">        Neurological exam videos:  </w:t>
      </w:r>
    </w:p>
    <w:p w14:paraId="402B99A2" w14:textId="77777777" w:rsidR="004165FF" w:rsidRPr="002A228C" w:rsidRDefault="00C803A4" w:rsidP="004165FF">
      <w:pPr>
        <w:pStyle w:val="NoSpacing"/>
        <w:spacing w:after="120"/>
        <w:ind w:left="990" w:hanging="270"/>
        <w:contextualSpacing/>
      </w:pPr>
      <w:sdt>
        <w:sdtPr>
          <w:id w:val="534474089"/>
          <w14:checkbox>
            <w14:checked w14:val="0"/>
            <w14:checkedState w14:val="2612" w14:font="MS Gothic"/>
            <w14:uncheckedState w14:val="2610" w14:font="MS Gothic"/>
          </w14:checkbox>
        </w:sdtPr>
        <w:sdtEndPr/>
        <w:sdtContent>
          <w:r w:rsidR="004165FF" w:rsidRPr="002A228C">
            <w:rPr>
              <w:rFonts w:ascii="MS Gothic" w:eastAsia="MS Gothic" w:hAnsi="MS Gothic" w:hint="eastAsia"/>
            </w:rPr>
            <w:t>☐</w:t>
          </w:r>
        </w:sdtContent>
      </w:sdt>
      <w:r w:rsidR="004165FF" w:rsidRPr="002A228C">
        <w:t xml:space="preserve"> View only (viewable on Dystonia Coalition website) OR</w:t>
      </w:r>
    </w:p>
    <w:p w14:paraId="63B1BA7C" w14:textId="2EC57E51" w:rsidR="004165FF" w:rsidRDefault="00C803A4" w:rsidP="00C803A4">
      <w:pPr>
        <w:pStyle w:val="NoSpacing"/>
        <w:ind w:left="994" w:hanging="274"/>
      </w:pPr>
      <w:sdt>
        <w:sdtPr>
          <w:id w:val="-1232694788"/>
          <w14:checkbox>
            <w14:checked w14:val="0"/>
            <w14:checkedState w14:val="2612" w14:font="MS Gothic"/>
            <w14:uncheckedState w14:val="2610" w14:font="MS Gothic"/>
          </w14:checkbox>
        </w:sdtPr>
        <w:sdtEndPr/>
        <w:sdtContent>
          <w:r w:rsidR="004165FF" w:rsidRPr="002A228C">
            <w:rPr>
              <w:rFonts w:ascii="MS Gothic" w:eastAsia="MS Gothic" w:hAnsi="MS Gothic" w:hint="eastAsia"/>
            </w:rPr>
            <w:t>☐</w:t>
          </w:r>
        </w:sdtContent>
      </w:sdt>
      <w:r w:rsidR="004165FF" w:rsidRPr="002A228C">
        <w:t xml:space="preserve"> Original video on encrypted hard drive (Additional approval needed. Requester is responsible to send encrypted hard drive along with FedEx return label)</w:t>
      </w:r>
    </w:p>
    <w:p w14:paraId="1BDE3A7E" w14:textId="77777777" w:rsidR="00C803A4" w:rsidRDefault="00C803A4" w:rsidP="00C803A4">
      <w:pPr>
        <w:spacing w:after="0" w:line="240" w:lineRule="auto"/>
        <w:ind w:left="720"/>
      </w:pPr>
      <w:sdt>
        <w:sdtPr>
          <w:id w:val="16388402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Original video transfer via an encrypted box</w:t>
      </w:r>
    </w:p>
    <w:p w14:paraId="0AE50B44" w14:textId="77777777" w:rsidR="004165FF" w:rsidRDefault="004165FF" w:rsidP="00C803A4">
      <w:pPr>
        <w:pStyle w:val="NoSpacing"/>
        <w:spacing w:after="120"/>
      </w:pPr>
    </w:p>
    <w:p w14:paraId="5479E855" w14:textId="388DC191" w:rsidR="000D097F" w:rsidRPr="00B00BA4" w:rsidRDefault="000D097F" w:rsidP="00962A57">
      <w:pPr>
        <w:pStyle w:val="NoSpacing"/>
        <w:rPr>
          <w:b/>
          <w:sz w:val="28"/>
          <w:szCs w:val="28"/>
          <w:u w:val="single"/>
        </w:rPr>
      </w:pPr>
      <w:r w:rsidRPr="00B00BA4">
        <w:rPr>
          <w:b/>
          <w:sz w:val="28"/>
          <w:szCs w:val="28"/>
          <w:u w:val="single"/>
        </w:rPr>
        <w:t xml:space="preserve">Data available </w:t>
      </w:r>
      <w:r w:rsidR="00F1010D" w:rsidRPr="00B00BA4">
        <w:rPr>
          <w:b/>
          <w:sz w:val="28"/>
          <w:szCs w:val="28"/>
          <w:u w:val="single"/>
        </w:rPr>
        <w:t>for</w:t>
      </w:r>
      <w:r w:rsidRPr="00B00BA4">
        <w:rPr>
          <w:b/>
          <w:sz w:val="28"/>
          <w:szCs w:val="28"/>
          <w:u w:val="single"/>
        </w:rPr>
        <w:t xml:space="preserve"> Laryngeal Dystonia</w:t>
      </w:r>
      <w:r w:rsidR="00B42B75">
        <w:rPr>
          <w:b/>
          <w:sz w:val="28"/>
          <w:szCs w:val="28"/>
          <w:u w:val="single"/>
        </w:rPr>
        <w:t xml:space="preserve"> Assessment </w:t>
      </w:r>
      <w:r w:rsidR="00B42B75" w:rsidRPr="002A228C">
        <w:rPr>
          <w:b/>
          <w:sz w:val="28"/>
          <w:szCs w:val="28"/>
          <w:u w:val="single"/>
        </w:rPr>
        <w:t>Project</w:t>
      </w:r>
      <w:r w:rsidR="00F1010D" w:rsidRPr="002A228C">
        <w:rPr>
          <w:b/>
          <w:sz w:val="28"/>
          <w:szCs w:val="28"/>
          <w:u w:val="single"/>
        </w:rPr>
        <w:t xml:space="preserve"> (</w:t>
      </w:r>
      <w:r w:rsidR="00B42B75" w:rsidRPr="002A228C">
        <w:rPr>
          <w:b/>
          <w:sz w:val="28"/>
          <w:szCs w:val="28"/>
          <w:u w:val="single"/>
        </w:rPr>
        <w:t>1</w:t>
      </w:r>
      <w:r w:rsidR="00723C83" w:rsidRPr="002A228C">
        <w:rPr>
          <w:b/>
          <w:sz w:val="28"/>
          <w:szCs w:val="28"/>
          <w:u w:val="single"/>
        </w:rPr>
        <w:t xml:space="preserve">84 </w:t>
      </w:r>
      <w:r w:rsidR="00F1010D" w:rsidRPr="002A228C">
        <w:rPr>
          <w:b/>
          <w:sz w:val="28"/>
          <w:szCs w:val="28"/>
          <w:u w:val="single"/>
        </w:rPr>
        <w:t>subject</w:t>
      </w:r>
      <w:r w:rsidR="00496079" w:rsidRPr="002A228C">
        <w:rPr>
          <w:b/>
          <w:sz w:val="28"/>
          <w:szCs w:val="28"/>
          <w:u w:val="single"/>
        </w:rPr>
        <w:t>s</w:t>
      </w:r>
      <w:r w:rsidR="00F1010D" w:rsidRPr="002A228C">
        <w:rPr>
          <w:b/>
          <w:sz w:val="28"/>
          <w:szCs w:val="28"/>
          <w:u w:val="single"/>
        </w:rPr>
        <w:t xml:space="preserve"> </w:t>
      </w:r>
      <w:r w:rsidR="00F1010D" w:rsidRPr="00B00BA4">
        <w:rPr>
          <w:b/>
          <w:sz w:val="28"/>
          <w:szCs w:val="28"/>
          <w:u w:val="single"/>
        </w:rPr>
        <w:t>with LD</w:t>
      </w:r>
      <w:r w:rsidR="00EB193D" w:rsidRPr="00B00BA4">
        <w:rPr>
          <w:b/>
          <w:sz w:val="28"/>
          <w:szCs w:val="28"/>
          <w:u w:val="single"/>
        </w:rPr>
        <w:t xml:space="preserve"> and</w:t>
      </w:r>
      <w:r w:rsidR="00F1010D" w:rsidRPr="00B00BA4">
        <w:rPr>
          <w:b/>
          <w:sz w:val="28"/>
          <w:szCs w:val="28"/>
          <w:u w:val="single"/>
        </w:rPr>
        <w:t xml:space="preserve"> matched voice controls)</w:t>
      </w:r>
    </w:p>
    <w:p w14:paraId="3A14C0DD" w14:textId="3B19667B" w:rsidR="002C72A0" w:rsidRPr="007F5333" w:rsidRDefault="000D097F" w:rsidP="00A30FF0">
      <w:pPr>
        <w:pStyle w:val="NoSpacing"/>
        <w:tabs>
          <w:tab w:val="left" w:pos="0"/>
        </w:tabs>
        <w:spacing w:after="120"/>
      </w:pPr>
      <w:r w:rsidRPr="007F5333">
        <w:t xml:space="preserve">Subjects in </w:t>
      </w:r>
      <w:r w:rsidR="005455F1">
        <w:t>this project</w:t>
      </w:r>
      <w:r w:rsidRPr="007F5333">
        <w:t xml:space="preserve"> also participated in </w:t>
      </w:r>
      <w:r w:rsidR="005455F1">
        <w:t>Natural History</w:t>
      </w:r>
      <w:r w:rsidRPr="007F5333">
        <w:t xml:space="preserve">, so data listed for </w:t>
      </w:r>
      <w:r w:rsidR="005455F1">
        <w:t>Natural History</w:t>
      </w:r>
      <w:r w:rsidRPr="007F5333">
        <w:t xml:space="preserve"> are available for </w:t>
      </w:r>
      <w:r w:rsidR="00A668E2" w:rsidRPr="007F5333">
        <w:t xml:space="preserve">most of </w:t>
      </w:r>
      <w:r w:rsidRPr="007F5333">
        <w:t xml:space="preserve">these subjects too. </w:t>
      </w:r>
      <w:r w:rsidR="005455F1">
        <w:t>This project</w:t>
      </w:r>
      <w:r w:rsidRPr="007F5333">
        <w:t xml:space="preserve"> included control subjects with other voice disorders (muscle tension dysphonia, vocal tremor, vocal paralysis, </w:t>
      </w:r>
      <w:proofErr w:type="spellStart"/>
      <w:r w:rsidRPr="007F5333">
        <w:t>etc</w:t>
      </w:r>
      <w:proofErr w:type="spellEnd"/>
      <w:r w:rsidRPr="007F5333">
        <w:t>…)</w:t>
      </w:r>
      <w:r w:rsidR="00525E70" w:rsidRPr="007F5333">
        <w:t xml:space="preserve">.  </w:t>
      </w:r>
      <w:r w:rsidRPr="007F5333">
        <w:t xml:space="preserve">Additional data collected specifically for </w:t>
      </w:r>
      <w:r w:rsidR="005455F1">
        <w:t>this project</w:t>
      </w:r>
      <w:r w:rsidR="00525E70" w:rsidRPr="007F5333">
        <w:t xml:space="preserve"> include:  </w:t>
      </w:r>
    </w:p>
    <w:p w14:paraId="3136A05F" w14:textId="47BF96E0" w:rsidR="00956606" w:rsidRPr="007F5333" w:rsidRDefault="00C803A4" w:rsidP="00B00BA4">
      <w:pPr>
        <w:pStyle w:val="NoSpacing"/>
        <w:ind w:left="270" w:firstLine="450"/>
      </w:pPr>
      <w:sdt>
        <w:sdtPr>
          <w:id w:val="-198474377"/>
          <w14:checkbox>
            <w14:checked w14:val="0"/>
            <w14:checkedState w14:val="2612" w14:font="MS Gothic"/>
            <w14:uncheckedState w14:val="2610" w14:font="MS Gothic"/>
          </w14:checkbox>
        </w:sdtPr>
        <w:sdtEndPr/>
        <w:sdtContent>
          <w:r w:rsidR="00D14A54" w:rsidRPr="007F5333">
            <w:rPr>
              <w:rFonts w:ascii="MS Gothic" w:eastAsia="MS Gothic" w:hAnsi="MS Gothic" w:hint="eastAsia"/>
            </w:rPr>
            <w:t>☐</w:t>
          </w:r>
        </w:sdtContent>
      </w:sdt>
      <w:r w:rsidR="00101E81" w:rsidRPr="007F5333">
        <w:t xml:space="preserve"> Site </w:t>
      </w:r>
      <w:r w:rsidR="002F667B" w:rsidRPr="007F5333">
        <w:t xml:space="preserve">diagnosis </w:t>
      </w:r>
      <w:r w:rsidR="00FF48CF" w:rsidRPr="007F5333">
        <w:t xml:space="preserve">from live exam </w:t>
      </w:r>
    </w:p>
    <w:p w14:paraId="030C178A" w14:textId="60C88E53" w:rsidR="003F2991" w:rsidRPr="007F5333" w:rsidRDefault="00C803A4" w:rsidP="00B00BA4">
      <w:pPr>
        <w:pStyle w:val="NoSpacing"/>
        <w:ind w:firstLine="720"/>
      </w:pPr>
      <w:sdt>
        <w:sdtPr>
          <w:id w:val="1238449708"/>
          <w14:checkbox>
            <w14:checked w14:val="0"/>
            <w14:checkedState w14:val="2612" w14:font="MS Gothic"/>
            <w14:uncheckedState w14:val="2610" w14:font="MS Gothic"/>
          </w14:checkbox>
        </w:sdtPr>
        <w:sdtEndPr/>
        <w:sdtContent>
          <w:r w:rsidR="00D14A54" w:rsidRPr="007F5333">
            <w:rPr>
              <w:rFonts w:ascii="MS Gothic" w:eastAsia="MS Gothic" w:hAnsi="MS Gothic" w:hint="eastAsia"/>
            </w:rPr>
            <w:t>☐</w:t>
          </w:r>
        </w:sdtContent>
      </w:sdt>
      <w:r w:rsidR="00FF48CF" w:rsidRPr="007F5333">
        <w:t xml:space="preserve"> External </w:t>
      </w:r>
      <w:r w:rsidR="002F667B" w:rsidRPr="007F5333">
        <w:t>rater diagnos</w:t>
      </w:r>
      <w:r w:rsidR="00962A57" w:rsidRPr="007F5333">
        <w:t>e</w:t>
      </w:r>
      <w:r w:rsidR="002F667B" w:rsidRPr="007F5333">
        <w:t>s from recorded materials</w:t>
      </w:r>
    </w:p>
    <w:p w14:paraId="11181581" w14:textId="3138BE81" w:rsidR="002F667B" w:rsidRPr="007F5333" w:rsidRDefault="00C803A4" w:rsidP="00B00BA4">
      <w:pPr>
        <w:pStyle w:val="NoSpacing"/>
        <w:ind w:firstLine="720"/>
      </w:pPr>
      <w:sdt>
        <w:sdtPr>
          <w:id w:val="-599340494"/>
          <w14:checkbox>
            <w14:checked w14:val="0"/>
            <w14:checkedState w14:val="2612" w14:font="MS Gothic"/>
            <w14:uncheckedState w14:val="2610" w14:font="MS Gothic"/>
          </w14:checkbox>
        </w:sdtPr>
        <w:sdtEndPr/>
        <w:sdtContent>
          <w:r w:rsidR="00C216B3" w:rsidRPr="007F5333">
            <w:rPr>
              <w:rFonts w:ascii="MS Gothic" w:eastAsia="MS Gothic" w:hAnsi="MS Gothic" w:hint="eastAsia"/>
            </w:rPr>
            <w:t>☐</w:t>
          </w:r>
        </w:sdtContent>
      </w:sdt>
      <w:r w:rsidR="003F2991" w:rsidRPr="007F5333">
        <w:t xml:space="preserve"> </w:t>
      </w:r>
      <w:r w:rsidR="002F667B" w:rsidRPr="007F5333">
        <w:t xml:space="preserve">Speech-language pathologist (SLP) evaluation </w:t>
      </w:r>
    </w:p>
    <w:p w14:paraId="548CD582" w14:textId="6CC7C41D" w:rsidR="00F66F1F" w:rsidRPr="007F5333" w:rsidRDefault="00C803A4" w:rsidP="00B00BA4">
      <w:pPr>
        <w:pStyle w:val="NoSpacing"/>
        <w:tabs>
          <w:tab w:val="left" w:pos="1260"/>
        </w:tabs>
        <w:ind w:left="1260" w:hanging="270"/>
      </w:pPr>
      <w:sdt>
        <w:sdtPr>
          <w:id w:val="189259590"/>
          <w14:checkbox>
            <w14:checked w14:val="0"/>
            <w14:checkedState w14:val="2612" w14:font="MS Gothic"/>
            <w14:uncheckedState w14:val="2610" w14:font="MS Gothic"/>
          </w14:checkbox>
        </w:sdtPr>
        <w:sdtEndPr/>
        <w:sdtContent>
          <w:r w:rsidR="00C216B3" w:rsidRPr="007F5333">
            <w:rPr>
              <w:rFonts w:ascii="MS Gothic" w:eastAsia="MS Gothic" w:hAnsi="MS Gothic" w:hint="eastAsia"/>
            </w:rPr>
            <w:t>☐</w:t>
          </w:r>
        </w:sdtContent>
      </w:sdt>
      <w:r w:rsidR="00C216B3" w:rsidRPr="007F5333">
        <w:t xml:space="preserve"> </w:t>
      </w:r>
      <w:r w:rsidR="002F667B" w:rsidRPr="007F5333">
        <w:t>Ratings of 20 standard sentences, vowels, gliding, singing, humming, shouting, whispering</w:t>
      </w:r>
    </w:p>
    <w:p w14:paraId="4B8CC62E" w14:textId="5ED6F681" w:rsidR="002F667B" w:rsidRPr="007F5333" w:rsidRDefault="00C803A4" w:rsidP="00B00BA4">
      <w:pPr>
        <w:pStyle w:val="NoSpacing"/>
        <w:tabs>
          <w:tab w:val="left" w:pos="1050"/>
        </w:tabs>
        <w:ind w:left="990"/>
      </w:pPr>
      <w:sdt>
        <w:sdtPr>
          <w:id w:val="2021041423"/>
          <w14:checkbox>
            <w14:checked w14:val="0"/>
            <w14:checkedState w14:val="2612" w14:font="MS Gothic"/>
            <w14:uncheckedState w14:val="2610" w14:font="MS Gothic"/>
          </w14:checkbox>
        </w:sdtPr>
        <w:sdtEndPr/>
        <w:sdtContent>
          <w:r w:rsidR="00C216B3" w:rsidRPr="007F5333">
            <w:rPr>
              <w:rFonts w:ascii="MS Gothic" w:eastAsia="MS Gothic" w:hAnsi="MS Gothic" w:hint="eastAsia"/>
            </w:rPr>
            <w:t>☐</w:t>
          </w:r>
        </w:sdtContent>
      </w:sdt>
      <w:r w:rsidR="00C216B3" w:rsidRPr="007F5333">
        <w:t xml:space="preserve"> </w:t>
      </w:r>
      <w:r w:rsidR="002F667B" w:rsidRPr="007F5333">
        <w:t>Video recordings of the same items</w:t>
      </w:r>
    </w:p>
    <w:p w14:paraId="43B5CE0A" w14:textId="46F803BD" w:rsidR="00D347EC" w:rsidRPr="007F5333" w:rsidRDefault="00C803A4" w:rsidP="00B00BA4">
      <w:pPr>
        <w:pStyle w:val="NoSpacing"/>
        <w:tabs>
          <w:tab w:val="left" w:pos="1050"/>
        </w:tabs>
        <w:ind w:left="990" w:hanging="270"/>
      </w:pPr>
      <w:sdt>
        <w:sdtPr>
          <w:id w:val="538794135"/>
          <w14:checkbox>
            <w14:checked w14:val="0"/>
            <w14:checkedState w14:val="2612" w14:font="MS Gothic"/>
            <w14:uncheckedState w14:val="2610" w14:font="MS Gothic"/>
          </w14:checkbox>
        </w:sdtPr>
        <w:sdtEndPr/>
        <w:sdtContent>
          <w:r w:rsidR="00823416" w:rsidRPr="007F5333">
            <w:rPr>
              <w:rFonts w:ascii="MS Gothic" w:eastAsia="MS Gothic" w:hAnsi="MS Gothic" w:hint="eastAsia"/>
            </w:rPr>
            <w:t>☐</w:t>
          </w:r>
        </w:sdtContent>
      </w:sdt>
      <w:r w:rsidR="00823416" w:rsidRPr="007F5333">
        <w:tab/>
        <w:t>Spasmodic Dysphonia Attribute Inventory (SDAI</w:t>
      </w:r>
      <w:r w:rsidR="00C216B3" w:rsidRPr="007F5333">
        <w:t>;</w:t>
      </w:r>
      <w:r w:rsidR="00EB193D" w:rsidRPr="007F5333">
        <w:t xml:space="preserve"> Ludlow et al, 2018</w:t>
      </w:r>
      <w:r w:rsidR="00823416" w:rsidRPr="007F5333">
        <w:t>)</w:t>
      </w:r>
    </w:p>
    <w:p w14:paraId="2C046340" w14:textId="77777777" w:rsidR="00496079" w:rsidRPr="007F5333" w:rsidRDefault="00C803A4" w:rsidP="00B00BA4">
      <w:pPr>
        <w:pStyle w:val="NoSpacing"/>
        <w:ind w:left="990" w:hanging="270"/>
      </w:pPr>
      <w:sdt>
        <w:sdtPr>
          <w:id w:val="-1085526420"/>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w:t>
      </w:r>
      <w:r w:rsidR="002F667B" w:rsidRPr="007F5333">
        <w:t xml:space="preserve">ENT evaluation with </w:t>
      </w:r>
      <w:proofErr w:type="spellStart"/>
      <w:r w:rsidR="002F667B" w:rsidRPr="007F5333">
        <w:t>nasolaryngoscopy</w:t>
      </w:r>
      <w:proofErr w:type="spellEnd"/>
      <w:r w:rsidR="00101E81" w:rsidRPr="007F5333">
        <w:t xml:space="preserve"> </w:t>
      </w:r>
    </w:p>
    <w:p w14:paraId="43E423F7" w14:textId="3F919760" w:rsidR="00496079" w:rsidRPr="007F5333" w:rsidRDefault="00C803A4" w:rsidP="00B00BA4">
      <w:pPr>
        <w:pStyle w:val="NoSpacing"/>
        <w:ind w:left="1260" w:hanging="270"/>
      </w:pPr>
      <w:sdt>
        <w:sdtPr>
          <w:id w:val="1364792008"/>
          <w14:checkbox>
            <w14:checked w14:val="0"/>
            <w14:checkedState w14:val="2612" w14:font="MS Gothic"/>
            <w14:uncheckedState w14:val="2610" w14:font="MS Gothic"/>
          </w14:checkbox>
        </w:sdtPr>
        <w:sdtEndPr/>
        <w:sdtContent>
          <w:r w:rsidR="00C216B3" w:rsidRPr="007F5333">
            <w:rPr>
              <w:rFonts w:ascii="MS Gothic" w:eastAsia="MS Gothic" w:hAnsi="MS Gothic" w:hint="eastAsia"/>
            </w:rPr>
            <w:t>☐</w:t>
          </w:r>
        </w:sdtContent>
      </w:sdt>
      <w:r w:rsidR="00496079" w:rsidRPr="007F5333">
        <w:t xml:space="preserve"> </w:t>
      </w:r>
      <w:r w:rsidR="00E3606B">
        <w:t>S</w:t>
      </w:r>
      <w:r w:rsidR="002F667B" w:rsidRPr="007F5333">
        <w:t xml:space="preserve">tandard </w:t>
      </w:r>
      <w:r w:rsidR="000D097F" w:rsidRPr="007F5333">
        <w:t>tasks</w:t>
      </w:r>
      <w:r w:rsidR="002F667B" w:rsidRPr="007F5333">
        <w:t xml:space="preserve"> (vocalizations, whistle, sniff, shout),</w:t>
      </w:r>
      <w:r w:rsidR="000D097F" w:rsidRPr="007F5333">
        <w:t xml:space="preserve"> anatomical </w:t>
      </w:r>
      <w:r w:rsidR="002F667B" w:rsidRPr="007F5333">
        <w:t>and</w:t>
      </w:r>
      <w:r w:rsidR="007F5333">
        <w:t xml:space="preserve"> </w:t>
      </w:r>
      <w:r w:rsidR="00F41EF6" w:rsidRPr="007F5333">
        <w:t>functional</w:t>
      </w:r>
      <w:r w:rsidR="002F667B" w:rsidRPr="007F5333">
        <w:t xml:space="preserve"> </w:t>
      </w:r>
      <w:r w:rsidR="000D097F" w:rsidRPr="007F5333">
        <w:t>symmetry, functional symmetry, tremor, spasms</w:t>
      </w:r>
      <w:r w:rsidR="002F667B" w:rsidRPr="007F5333">
        <w:t>)</w:t>
      </w:r>
    </w:p>
    <w:p w14:paraId="5F4A14BF" w14:textId="62D2E75E" w:rsidR="00D14A54" w:rsidRPr="007F5333" w:rsidRDefault="00C803A4" w:rsidP="00B00BA4">
      <w:pPr>
        <w:pStyle w:val="NoSpacing"/>
        <w:ind w:left="1350" w:hanging="360"/>
      </w:pPr>
      <w:sdt>
        <w:sdtPr>
          <w:id w:val="1149794950"/>
          <w14:checkbox>
            <w14:checked w14:val="0"/>
            <w14:checkedState w14:val="2612" w14:font="MS Gothic"/>
            <w14:uncheckedState w14:val="2610" w14:font="MS Gothic"/>
          </w14:checkbox>
        </w:sdtPr>
        <w:sdtEndPr/>
        <w:sdtContent>
          <w:r w:rsidR="00496079" w:rsidRPr="007F5333">
            <w:rPr>
              <w:rFonts w:ascii="MS Gothic" w:eastAsia="MS Gothic" w:hAnsi="MS Gothic" w:hint="eastAsia"/>
            </w:rPr>
            <w:t>☐</w:t>
          </w:r>
        </w:sdtContent>
      </w:sdt>
      <w:r w:rsidR="00496079" w:rsidRPr="007F5333">
        <w:t xml:space="preserve"> </w:t>
      </w:r>
      <w:r w:rsidR="002F667B" w:rsidRPr="007F5333">
        <w:t>Video recording of same item</w:t>
      </w:r>
      <w:r w:rsidR="003F2991" w:rsidRPr="007F5333">
        <w:t>s</w:t>
      </w:r>
    </w:p>
    <w:p w14:paraId="2FA3ECD1" w14:textId="77777777" w:rsidR="003B300F" w:rsidRDefault="00C803A4" w:rsidP="003B300F">
      <w:pPr>
        <w:pStyle w:val="NoSpacing"/>
        <w:ind w:firstLine="720"/>
      </w:pPr>
      <w:sdt>
        <w:sdtPr>
          <w:rPr>
            <w:rFonts w:ascii="MS Gothic" w:eastAsia="MS Gothic" w:hAnsi="MS Gothic"/>
          </w:rPr>
          <w:id w:val="-641261134"/>
          <w14:checkbox>
            <w14:checked w14:val="0"/>
            <w14:checkedState w14:val="2612" w14:font="MS Gothic"/>
            <w14:uncheckedState w14:val="2610" w14:font="MS Gothic"/>
          </w14:checkbox>
        </w:sdtPr>
        <w:sdtEndPr/>
        <w:sdtContent>
          <w:r w:rsidR="00D14A54" w:rsidRPr="007F5333">
            <w:rPr>
              <w:rFonts w:ascii="MS Gothic" w:eastAsia="MS Gothic" w:hAnsi="MS Gothic" w:hint="eastAsia"/>
            </w:rPr>
            <w:t>☐</w:t>
          </w:r>
        </w:sdtContent>
      </w:sdt>
      <w:r w:rsidR="003F2991" w:rsidRPr="007F5333">
        <w:t xml:space="preserve"> </w:t>
      </w:r>
      <w:r w:rsidR="002F667B" w:rsidRPr="007F5333">
        <w:t>Neurologist evaluation</w:t>
      </w:r>
      <w:r w:rsidR="00496079" w:rsidRPr="007F5333">
        <w:t xml:space="preserve"> </w:t>
      </w:r>
    </w:p>
    <w:p w14:paraId="59B90CC8" w14:textId="77777777" w:rsidR="003B300F" w:rsidRDefault="00C803A4" w:rsidP="003B300F">
      <w:pPr>
        <w:pStyle w:val="NoSpacing"/>
        <w:ind w:left="1350" w:hanging="360"/>
      </w:pPr>
      <w:sdt>
        <w:sdtPr>
          <w:id w:val="225969738"/>
          <w14:checkbox>
            <w14:checked w14:val="0"/>
            <w14:checkedState w14:val="2612" w14:font="MS Gothic"/>
            <w14:uncheckedState w14:val="2610" w14:font="MS Gothic"/>
          </w14:checkbox>
        </w:sdtPr>
        <w:sdtEndPr/>
        <w:sdtContent>
          <w:r w:rsidR="003B300F" w:rsidRPr="007F5333">
            <w:rPr>
              <w:rFonts w:ascii="MS Gothic" w:eastAsia="MS Gothic" w:hAnsi="MS Gothic" w:hint="eastAsia"/>
            </w:rPr>
            <w:t>☐</w:t>
          </w:r>
        </w:sdtContent>
      </w:sdt>
      <w:r w:rsidR="003B300F" w:rsidRPr="007F5333">
        <w:t xml:space="preserve"> </w:t>
      </w:r>
      <w:r w:rsidR="002F667B" w:rsidRPr="007F5333">
        <w:t xml:space="preserve">Assessment of voice, dystonia or tremor in other body regions, other </w:t>
      </w:r>
      <w:r w:rsidR="005B7C62" w:rsidRPr="007F5333">
        <w:t>deficits</w:t>
      </w:r>
    </w:p>
    <w:p w14:paraId="1005343D" w14:textId="125514EB" w:rsidR="003F2991" w:rsidRPr="007F5333" w:rsidRDefault="00C803A4" w:rsidP="003B300F">
      <w:pPr>
        <w:pStyle w:val="NoSpacing"/>
        <w:ind w:left="1350" w:hanging="360"/>
      </w:pPr>
      <w:sdt>
        <w:sdtPr>
          <w:id w:val="1448653277"/>
          <w14:checkbox>
            <w14:checked w14:val="0"/>
            <w14:checkedState w14:val="2612" w14:font="MS Gothic"/>
            <w14:uncheckedState w14:val="2610" w14:font="MS Gothic"/>
          </w14:checkbox>
        </w:sdtPr>
        <w:sdtEndPr/>
        <w:sdtContent>
          <w:r w:rsidR="003B300F" w:rsidRPr="007F5333">
            <w:rPr>
              <w:rFonts w:ascii="MS Gothic" w:eastAsia="MS Gothic" w:hAnsi="MS Gothic" w:hint="eastAsia"/>
            </w:rPr>
            <w:t>☐</w:t>
          </w:r>
        </w:sdtContent>
      </w:sdt>
      <w:r w:rsidR="003B300F" w:rsidRPr="007F5333">
        <w:t xml:space="preserve"> </w:t>
      </w:r>
      <w:r w:rsidR="007E5F30" w:rsidRPr="007F5333">
        <w:t>Neurological exam on video</w:t>
      </w:r>
      <w:r w:rsidR="007E5F30">
        <w:t xml:space="preserve"> </w:t>
      </w:r>
    </w:p>
    <w:p w14:paraId="4FA647AE" w14:textId="68C68EDC" w:rsidR="002C72A0" w:rsidRDefault="00C803A4" w:rsidP="004E303D">
      <w:pPr>
        <w:pStyle w:val="NoSpacing"/>
        <w:ind w:left="990" w:hanging="270"/>
      </w:pPr>
      <w:sdt>
        <w:sdtPr>
          <w:id w:val="910434949"/>
          <w14:checkbox>
            <w14:checked w14:val="0"/>
            <w14:checkedState w14:val="2612" w14:font="MS Gothic"/>
            <w14:uncheckedState w14:val="2610" w14:font="MS Gothic"/>
          </w14:checkbox>
        </w:sdtPr>
        <w:sdtEndPr/>
        <w:sdtContent>
          <w:r w:rsidR="003F2991" w:rsidRPr="007F5333">
            <w:rPr>
              <w:rFonts w:ascii="MS Gothic" w:eastAsia="MS Gothic" w:hAnsi="MS Gothic" w:hint="eastAsia"/>
            </w:rPr>
            <w:t>☐</w:t>
          </w:r>
        </w:sdtContent>
      </w:sdt>
      <w:r w:rsidR="003F2991" w:rsidRPr="007F5333">
        <w:t xml:space="preserve"> Patient Questionnaire (Patient report of speaking effort/difficulty, ability to laugh, cry, shout</w:t>
      </w:r>
      <w:r w:rsidR="00F41EF6" w:rsidRPr="007F5333">
        <w:t>,</w:t>
      </w:r>
      <w:r w:rsidR="0068606D">
        <w:t xml:space="preserve"> </w:t>
      </w:r>
      <w:proofErr w:type="spellStart"/>
      <w:r w:rsidR="00D14A54" w:rsidRPr="007F5333">
        <w:t>etc</w:t>
      </w:r>
      <w:proofErr w:type="spellEnd"/>
      <w:r w:rsidR="00F41EF6" w:rsidRPr="007F5333">
        <w:t>…</w:t>
      </w:r>
      <w:r w:rsidR="00D14A54" w:rsidRPr="007F5333">
        <w:t>)</w:t>
      </w:r>
    </w:p>
    <w:p w14:paraId="30F681FB" w14:textId="77777777" w:rsidR="00956606" w:rsidRPr="007F5333" w:rsidRDefault="00956606" w:rsidP="00962A57">
      <w:pPr>
        <w:pStyle w:val="NoSpacing"/>
        <w:rPr>
          <w:b/>
        </w:rPr>
      </w:pPr>
    </w:p>
    <w:p w14:paraId="0A269FA8" w14:textId="7ABB3604" w:rsidR="000D097F" w:rsidRPr="00B00BA4" w:rsidRDefault="000D097F" w:rsidP="00962A57">
      <w:pPr>
        <w:pStyle w:val="NoSpacing"/>
        <w:rPr>
          <w:b/>
          <w:sz w:val="28"/>
          <w:szCs w:val="28"/>
          <w:u w:val="single"/>
        </w:rPr>
      </w:pPr>
      <w:r w:rsidRPr="00B00BA4">
        <w:rPr>
          <w:b/>
          <w:sz w:val="28"/>
          <w:szCs w:val="28"/>
          <w:u w:val="single"/>
        </w:rPr>
        <w:t xml:space="preserve">Data </w:t>
      </w:r>
      <w:r w:rsidR="00A17B36" w:rsidRPr="00B00BA4">
        <w:rPr>
          <w:b/>
          <w:sz w:val="28"/>
          <w:szCs w:val="28"/>
          <w:u w:val="single"/>
        </w:rPr>
        <w:t>available for</w:t>
      </w:r>
      <w:r w:rsidRPr="00B00BA4">
        <w:rPr>
          <w:b/>
          <w:sz w:val="28"/>
          <w:szCs w:val="28"/>
          <w:u w:val="single"/>
        </w:rPr>
        <w:t xml:space="preserve"> Blepharospasm</w:t>
      </w:r>
      <w:r w:rsidR="00B42B75">
        <w:rPr>
          <w:b/>
          <w:sz w:val="28"/>
          <w:szCs w:val="28"/>
          <w:u w:val="single"/>
        </w:rPr>
        <w:t xml:space="preserve"> Rating Scale Project</w:t>
      </w:r>
      <w:r w:rsidR="00A17B36" w:rsidRPr="00B00BA4">
        <w:rPr>
          <w:b/>
          <w:sz w:val="28"/>
          <w:szCs w:val="28"/>
          <w:u w:val="single"/>
        </w:rPr>
        <w:t xml:space="preserve"> (211 subjects with BSP</w:t>
      </w:r>
      <w:r w:rsidR="005C58B4" w:rsidRPr="00B00BA4">
        <w:rPr>
          <w:b/>
          <w:sz w:val="28"/>
          <w:szCs w:val="28"/>
          <w:u w:val="single"/>
        </w:rPr>
        <w:t>, 130 disease controls, 53 normal controls)</w:t>
      </w:r>
    </w:p>
    <w:p w14:paraId="798E3612" w14:textId="63B0A281" w:rsidR="002C72A0" w:rsidRPr="007F5333" w:rsidRDefault="00525E70" w:rsidP="00A30FF0">
      <w:pPr>
        <w:pStyle w:val="NoSpacing"/>
        <w:spacing w:after="120"/>
      </w:pPr>
      <w:r w:rsidRPr="007F5333">
        <w:t>S</w:t>
      </w:r>
      <w:r w:rsidR="000D097F" w:rsidRPr="007F5333">
        <w:t xml:space="preserve">ubjects in </w:t>
      </w:r>
      <w:r w:rsidR="005455F1">
        <w:t>this project</w:t>
      </w:r>
      <w:r w:rsidR="000D097F" w:rsidRPr="007F5333">
        <w:t xml:space="preserve"> also participate in </w:t>
      </w:r>
      <w:r w:rsidR="005455F1">
        <w:t>Natural History</w:t>
      </w:r>
      <w:r w:rsidR="006C1407">
        <w:t>. D</w:t>
      </w:r>
      <w:r w:rsidR="000D097F" w:rsidRPr="007F5333">
        <w:t xml:space="preserve">ata listed for </w:t>
      </w:r>
      <w:r w:rsidR="005455F1">
        <w:t>Natural History</w:t>
      </w:r>
      <w:r w:rsidR="000D097F" w:rsidRPr="007F5333">
        <w:t xml:space="preserve"> will be available for these subjects</w:t>
      </w:r>
      <w:r w:rsidR="0053602E">
        <w:t xml:space="preserve"> too</w:t>
      </w:r>
      <w:r w:rsidR="000D097F" w:rsidRPr="007F5333">
        <w:t xml:space="preserve">.  </w:t>
      </w:r>
      <w:r w:rsidR="005455F1">
        <w:t>This project</w:t>
      </w:r>
      <w:r w:rsidR="000D097F" w:rsidRPr="007F5333">
        <w:t xml:space="preserve"> also </w:t>
      </w:r>
      <w:r w:rsidR="0053602E">
        <w:t xml:space="preserve">had </w:t>
      </w:r>
      <w:r w:rsidR="000D097F" w:rsidRPr="007F5333">
        <w:t xml:space="preserve">some normal controls </w:t>
      </w:r>
      <w:r w:rsidR="0053602E">
        <w:t xml:space="preserve">(no dystonia) </w:t>
      </w:r>
      <w:r w:rsidR="000D097F" w:rsidRPr="007F5333">
        <w:t>and control</w:t>
      </w:r>
      <w:r w:rsidR="0053602E">
        <w:t>s</w:t>
      </w:r>
      <w:r w:rsidR="000D097F" w:rsidRPr="007F5333">
        <w:t xml:space="preserve"> with other facial disorders (hemifacial spasm, facial tics, </w:t>
      </w:r>
      <w:proofErr w:type="spellStart"/>
      <w:r w:rsidR="000D097F" w:rsidRPr="007F5333">
        <w:t>etc</w:t>
      </w:r>
      <w:proofErr w:type="spellEnd"/>
      <w:r w:rsidR="000D097F" w:rsidRPr="007F5333">
        <w:t>…)</w:t>
      </w:r>
      <w:r w:rsidRPr="007F5333">
        <w:t xml:space="preserve">.  </w:t>
      </w:r>
      <w:r w:rsidR="006C1407">
        <w:t>Data</w:t>
      </w:r>
      <w:r w:rsidR="000D097F" w:rsidRPr="007F5333">
        <w:t xml:space="preserve"> collected specifically for </w:t>
      </w:r>
      <w:r w:rsidR="005455F1">
        <w:t>this project</w:t>
      </w:r>
      <w:r w:rsidRPr="007F5333">
        <w:t xml:space="preserve"> include:</w:t>
      </w:r>
    </w:p>
    <w:p w14:paraId="03CCC3D8" w14:textId="34340BC0" w:rsidR="000D097F" w:rsidRPr="007F5333" w:rsidRDefault="00C803A4" w:rsidP="00B00BA4">
      <w:pPr>
        <w:pStyle w:val="ListParagraph"/>
        <w:tabs>
          <w:tab w:val="left" w:pos="0"/>
          <w:tab w:val="left" w:pos="9180"/>
        </w:tabs>
        <w:spacing w:after="0" w:line="240" w:lineRule="auto"/>
        <w:ind w:left="990" w:hanging="270"/>
        <w:rPr>
          <w:b/>
        </w:rPr>
      </w:pPr>
      <w:sdt>
        <w:sdtPr>
          <w:id w:val="251321307"/>
          <w14:checkbox>
            <w14:checked w14:val="0"/>
            <w14:checkedState w14:val="2612" w14:font="MS Gothic"/>
            <w14:uncheckedState w14:val="2610" w14:font="MS Gothic"/>
          </w14:checkbox>
        </w:sdtPr>
        <w:sdtEndPr/>
        <w:sdtContent>
          <w:r w:rsidR="0068606D">
            <w:rPr>
              <w:rFonts w:ascii="MS Gothic" w:eastAsia="MS Gothic" w:hAnsi="MS Gothic" w:hint="eastAsia"/>
            </w:rPr>
            <w:t>☐</w:t>
          </w:r>
        </w:sdtContent>
      </w:sdt>
      <w:r w:rsidR="000D097F" w:rsidRPr="007F5333">
        <w:t xml:space="preserve"> Jankovic Rating Scale (JRS)</w:t>
      </w:r>
    </w:p>
    <w:p w14:paraId="6181E413" w14:textId="77777777" w:rsidR="000D097F" w:rsidRPr="007F5333" w:rsidRDefault="00C803A4" w:rsidP="00B00BA4">
      <w:pPr>
        <w:pStyle w:val="ListParagraph"/>
        <w:tabs>
          <w:tab w:val="left" w:pos="0"/>
          <w:tab w:val="left" w:pos="9180"/>
        </w:tabs>
        <w:spacing w:after="0" w:line="240" w:lineRule="auto"/>
        <w:ind w:left="990" w:hanging="270"/>
        <w:rPr>
          <w:b/>
        </w:rPr>
      </w:pPr>
      <w:sdt>
        <w:sdtPr>
          <w:id w:val="-514841386"/>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Blepharospasm Severity Rating Scale (BSRS, from </w:t>
      </w:r>
      <w:proofErr w:type="spellStart"/>
      <w:r w:rsidR="000D097F" w:rsidRPr="007F5333">
        <w:t>Defazio</w:t>
      </w:r>
      <w:proofErr w:type="spellEnd"/>
      <w:r w:rsidR="000D097F" w:rsidRPr="007F5333">
        <w:t xml:space="preserve"> 2015)</w:t>
      </w:r>
    </w:p>
    <w:p w14:paraId="4F1785FE" w14:textId="39DAF746" w:rsidR="000D097F" w:rsidRPr="007F5333" w:rsidRDefault="00C803A4" w:rsidP="00B00BA4">
      <w:pPr>
        <w:pStyle w:val="NoSpacing"/>
        <w:ind w:left="990" w:hanging="270"/>
      </w:pPr>
      <w:sdt>
        <w:sdtPr>
          <w:id w:val="73711328"/>
          <w14:checkbox>
            <w14:checked w14:val="0"/>
            <w14:checkedState w14:val="2612" w14:font="MS Gothic"/>
            <w14:uncheckedState w14:val="2610" w14:font="MS Gothic"/>
          </w14:checkbox>
        </w:sdtPr>
        <w:sdtEndPr/>
        <w:sdtContent>
          <w:r w:rsidR="00CE6D1C" w:rsidRPr="007F5333">
            <w:rPr>
              <w:rFonts w:ascii="MS Gothic" w:eastAsia="MS Gothic" w:hAnsi="MS Gothic" w:hint="eastAsia"/>
            </w:rPr>
            <w:t>☐</w:t>
          </w:r>
        </w:sdtContent>
      </w:sdt>
      <w:r w:rsidR="000D097F" w:rsidRPr="007F5333">
        <w:t xml:space="preserve"> Blepharospasm Diagnosis Rating Scale (BDRS, from </w:t>
      </w:r>
      <w:proofErr w:type="spellStart"/>
      <w:r w:rsidR="000D097F" w:rsidRPr="007F5333">
        <w:t>Defazio</w:t>
      </w:r>
      <w:proofErr w:type="spellEnd"/>
      <w:r w:rsidR="000D097F" w:rsidRPr="007F5333">
        <w:t xml:space="preserve"> 2013) </w:t>
      </w:r>
    </w:p>
    <w:p w14:paraId="547C39FD" w14:textId="1B15F843" w:rsidR="000D097F" w:rsidRPr="007F5333" w:rsidRDefault="00C803A4" w:rsidP="00B00BA4">
      <w:pPr>
        <w:pStyle w:val="NoSpacing"/>
        <w:ind w:left="990" w:hanging="270"/>
      </w:pPr>
      <w:sdt>
        <w:sdtPr>
          <w:id w:val="-176967283"/>
          <w14:checkbox>
            <w14:checked w14:val="0"/>
            <w14:checkedState w14:val="2612" w14:font="MS Gothic"/>
            <w14:uncheckedState w14:val="2610" w14:font="MS Gothic"/>
          </w14:checkbox>
        </w:sdtPr>
        <w:sdtEndPr/>
        <w:sdtContent>
          <w:r w:rsidR="009D70F4" w:rsidRPr="007F5333">
            <w:rPr>
              <w:rFonts w:ascii="MS Gothic" w:eastAsia="MS Gothic" w:hAnsi="MS Gothic" w:hint="eastAsia"/>
            </w:rPr>
            <w:t>☐</w:t>
          </w:r>
        </w:sdtContent>
      </w:sdt>
      <w:r w:rsidR="000D097F" w:rsidRPr="007F5333">
        <w:t xml:space="preserve"> Blepharospasm Scale- Mini (BSP-mini)</w:t>
      </w:r>
    </w:p>
    <w:p w14:paraId="3CC97B26" w14:textId="77777777" w:rsidR="000D097F" w:rsidRPr="007F5333" w:rsidRDefault="00C803A4" w:rsidP="00B00BA4">
      <w:pPr>
        <w:pStyle w:val="ListParagraph"/>
        <w:tabs>
          <w:tab w:val="left" w:pos="0"/>
          <w:tab w:val="left" w:pos="9180"/>
        </w:tabs>
        <w:spacing w:after="0" w:line="240" w:lineRule="auto"/>
        <w:ind w:left="990" w:hanging="270"/>
      </w:pPr>
      <w:sdt>
        <w:sdtPr>
          <w:id w:val="-1493480632"/>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w:t>
      </w:r>
      <w:proofErr w:type="spellStart"/>
      <w:r w:rsidR="000D097F" w:rsidRPr="007F5333">
        <w:t>Craniocervical</w:t>
      </w:r>
      <w:proofErr w:type="spellEnd"/>
      <w:r w:rsidR="000D097F" w:rsidRPr="007F5333">
        <w:t xml:space="preserve"> Dystonia Questionnaire-24 (CDQ-24)</w:t>
      </w:r>
    </w:p>
    <w:p w14:paraId="18862B49" w14:textId="77777777" w:rsidR="000D097F" w:rsidRPr="007F5333" w:rsidRDefault="00C803A4" w:rsidP="00B00BA4">
      <w:pPr>
        <w:pStyle w:val="ListParagraph"/>
        <w:tabs>
          <w:tab w:val="left" w:pos="0"/>
          <w:tab w:val="left" w:pos="9180"/>
        </w:tabs>
        <w:spacing w:after="0" w:line="240" w:lineRule="auto"/>
        <w:ind w:left="990" w:hanging="270"/>
        <w:rPr>
          <w:b/>
        </w:rPr>
      </w:pPr>
      <w:sdt>
        <w:sdtPr>
          <w:id w:val="-1897192828"/>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Oromandibular Dystonia Questionnaire-25 (OMDQ-25)</w:t>
      </w:r>
    </w:p>
    <w:p w14:paraId="6E37581F" w14:textId="77777777" w:rsidR="000D097F" w:rsidRPr="007F5333" w:rsidRDefault="00C803A4" w:rsidP="00B00BA4">
      <w:pPr>
        <w:pStyle w:val="ListParagraph"/>
        <w:tabs>
          <w:tab w:val="left" w:pos="0"/>
          <w:tab w:val="left" w:pos="9180"/>
        </w:tabs>
        <w:spacing w:after="0" w:line="240" w:lineRule="auto"/>
        <w:ind w:left="990" w:hanging="270"/>
        <w:rPr>
          <w:b/>
        </w:rPr>
      </w:pPr>
      <w:sdt>
        <w:sdtPr>
          <w:id w:val="-1367217064"/>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Obsessive Compulsive Inventory-R (OCI-R)</w:t>
      </w:r>
    </w:p>
    <w:p w14:paraId="5C3C9DD6" w14:textId="77777777" w:rsidR="000D097F" w:rsidRPr="007F5333" w:rsidRDefault="00C803A4" w:rsidP="00B00BA4">
      <w:pPr>
        <w:pStyle w:val="ListParagraph"/>
        <w:tabs>
          <w:tab w:val="left" w:pos="0"/>
          <w:tab w:val="left" w:pos="9180"/>
        </w:tabs>
        <w:spacing w:after="0" w:line="240" w:lineRule="auto"/>
        <w:ind w:left="990" w:hanging="270"/>
        <w:rPr>
          <w:b/>
        </w:rPr>
      </w:pPr>
      <w:sdt>
        <w:sdtPr>
          <w:id w:val="-1012679452"/>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Blepharospasm Psych Screening Questions (BSQ-P)</w:t>
      </w:r>
    </w:p>
    <w:p w14:paraId="1C800F42" w14:textId="77777777" w:rsidR="000D097F" w:rsidRPr="007F5333" w:rsidRDefault="00C803A4" w:rsidP="00B00BA4">
      <w:pPr>
        <w:pStyle w:val="ListParagraph"/>
        <w:tabs>
          <w:tab w:val="left" w:pos="0"/>
          <w:tab w:val="left" w:pos="9180"/>
        </w:tabs>
        <w:spacing w:after="0" w:line="240" w:lineRule="auto"/>
        <w:ind w:left="990" w:hanging="270"/>
        <w:rPr>
          <w:b/>
        </w:rPr>
      </w:pPr>
      <w:sdt>
        <w:sdtPr>
          <w:id w:val="1481032429"/>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Blepharospasm Motor Screening Questions (BSQ-M)</w:t>
      </w:r>
    </w:p>
    <w:p w14:paraId="77D61BC2" w14:textId="77777777" w:rsidR="000D097F" w:rsidRPr="007F5333" w:rsidRDefault="00C803A4" w:rsidP="00B00BA4">
      <w:pPr>
        <w:pStyle w:val="ListParagraph"/>
        <w:tabs>
          <w:tab w:val="left" w:pos="0"/>
          <w:tab w:val="left" w:pos="9180"/>
        </w:tabs>
        <w:spacing w:after="0" w:line="240" w:lineRule="auto"/>
        <w:ind w:left="990" w:hanging="270"/>
        <w:rPr>
          <w:b/>
        </w:rPr>
      </w:pPr>
      <w:sdt>
        <w:sdtPr>
          <w:id w:val="1873037222"/>
          <w14:checkbox>
            <w14:checked w14:val="0"/>
            <w14:checkedState w14:val="2612" w14:font="MS Gothic"/>
            <w14:uncheckedState w14:val="2610" w14:font="MS Gothic"/>
          </w14:checkbox>
        </w:sdtPr>
        <w:sdtEndPr/>
        <w:sdtContent>
          <w:r w:rsidR="000D097F" w:rsidRPr="007F5333">
            <w:rPr>
              <w:rFonts w:ascii="MS Gothic" w:eastAsia="MS Gothic" w:hAnsi="MS Gothic" w:cs="MS Gothic" w:hint="eastAsia"/>
            </w:rPr>
            <w:t>☐</w:t>
          </w:r>
        </w:sdtContent>
      </w:sdt>
      <w:r w:rsidR="000D097F" w:rsidRPr="007F5333">
        <w:t xml:space="preserve"> Eye Symptoms in Blepharospasm (dry eye, photophobia, itchiness, </w:t>
      </w:r>
      <w:proofErr w:type="spellStart"/>
      <w:r w:rsidR="000D097F" w:rsidRPr="007F5333">
        <w:t>etc</w:t>
      </w:r>
      <w:proofErr w:type="spellEnd"/>
      <w:r w:rsidR="000D097F" w:rsidRPr="007F5333">
        <w:t>…)</w:t>
      </w:r>
    </w:p>
    <w:p w14:paraId="5FB680F4" w14:textId="576807D5" w:rsidR="00F453CA" w:rsidRDefault="00C803A4" w:rsidP="00B00BA4">
      <w:pPr>
        <w:pStyle w:val="ListParagraph"/>
        <w:tabs>
          <w:tab w:val="left" w:pos="0"/>
          <w:tab w:val="left" w:pos="9180"/>
        </w:tabs>
        <w:spacing w:after="0" w:line="240" w:lineRule="auto"/>
        <w:ind w:left="990" w:hanging="270"/>
      </w:pPr>
      <w:sdt>
        <w:sdtPr>
          <w:id w:val="-848402220"/>
          <w14:checkbox>
            <w14:checked w14:val="0"/>
            <w14:checkedState w14:val="2612" w14:font="MS Gothic"/>
            <w14:uncheckedState w14:val="2610" w14:font="MS Gothic"/>
          </w14:checkbox>
        </w:sdtPr>
        <w:sdtEndPr/>
        <w:sdtContent>
          <w:r w:rsidR="007E5F30">
            <w:rPr>
              <w:rFonts w:ascii="MS Gothic" w:eastAsia="MS Gothic" w:hAnsi="MS Gothic" w:hint="eastAsia"/>
            </w:rPr>
            <w:t>☐</w:t>
          </w:r>
        </w:sdtContent>
      </w:sdt>
      <w:r w:rsidR="000D097F" w:rsidRPr="007F5333">
        <w:t xml:space="preserve"> Blepharospasm Disability Index (BSDI)</w:t>
      </w:r>
    </w:p>
    <w:p w14:paraId="4D015CA8" w14:textId="77777777" w:rsidR="004165FF" w:rsidRPr="002A228C" w:rsidRDefault="004165FF" w:rsidP="00B00BA4">
      <w:pPr>
        <w:pStyle w:val="ListParagraph"/>
        <w:tabs>
          <w:tab w:val="left" w:pos="0"/>
          <w:tab w:val="left" w:pos="9180"/>
        </w:tabs>
        <w:spacing w:after="0" w:line="240" w:lineRule="auto"/>
        <w:ind w:left="990" w:hanging="270"/>
      </w:pPr>
    </w:p>
    <w:p w14:paraId="6C634E72" w14:textId="77777777" w:rsidR="004165FF" w:rsidRPr="002A228C" w:rsidRDefault="004165FF" w:rsidP="004165FF">
      <w:pPr>
        <w:tabs>
          <w:tab w:val="left" w:pos="810"/>
        </w:tabs>
        <w:spacing w:after="0" w:line="240" w:lineRule="auto"/>
        <w:ind w:left="360"/>
        <w:rPr>
          <w:b/>
        </w:rPr>
      </w:pPr>
      <w:r w:rsidRPr="002A228C">
        <w:rPr>
          <w:b/>
        </w:rPr>
        <w:t xml:space="preserve">        Neurological exam videos:  </w:t>
      </w:r>
    </w:p>
    <w:p w14:paraId="38C55B0F" w14:textId="77777777" w:rsidR="004165FF" w:rsidRPr="002A228C" w:rsidRDefault="00C803A4" w:rsidP="004165FF">
      <w:pPr>
        <w:pStyle w:val="NoSpacing"/>
        <w:spacing w:after="120"/>
        <w:ind w:left="990" w:hanging="270"/>
        <w:contextualSpacing/>
      </w:pPr>
      <w:sdt>
        <w:sdtPr>
          <w:id w:val="10269529"/>
          <w14:checkbox>
            <w14:checked w14:val="0"/>
            <w14:checkedState w14:val="2612" w14:font="MS Gothic"/>
            <w14:uncheckedState w14:val="2610" w14:font="MS Gothic"/>
          </w14:checkbox>
        </w:sdtPr>
        <w:sdtEndPr/>
        <w:sdtContent>
          <w:r w:rsidR="004165FF" w:rsidRPr="002A228C">
            <w:rPr>
              <w:rFonts w:ascii="MS Gothic" w:eastAsia="MS Gothic" w:hAnsi="MS Gothic" w:hint="eastAsia"/>
            </w:rPr>
            <w:t>☐</w:t>
          </w:r>
        </w:sdtContent>
      </w:sdt>
      <w:r w:rsidR="004165FF" w:rsidRPr="002A228C">
        <w:t xml:space="preserve"> View only (viewable on Dystonia Coalition website) OR</w:t>
      </w:r>
    </w:p>
    <w:p w14:paraId="06431ACE" w14:textId="0675721A" w:rsidR="004165FF" w:rsidRDefault="00C803A4" w:rsidP="00C803A4">
      <w:pPr>
        <w:pStyle w:val="NoSpacing"/>
        <w:ind w:left="994" w:hanging="274"/>
      </w:pPr>
      <w:sdt>
        <w:sdtPr>
          <w:id w:val="-798993835"/>
          <w14:checkbox>
            <w14:checked w14:val="0"/>
            <w14:checkedState w14:val="2612" w14:font="MS Gothic"/>
            <w14:uncheckedState w14:val="2610" w14:font="MS Gothic"/>
          </w14:checkbox>
        </w:sdtPr>
        <w:sdtEndPr/>
        <w:sdtContent>
          <w:r w:rsidR="004165FF" w:rsidRPr="002A228C">
            <w:rPr>
              <w:rFonts w:ascii="MS Gothic" w:eastAsia="MS Gothic" w:hAnsi="MS Gothic" w:hint="eastAsia"/>
            </w:rPr>
            <w:t>☐</w:t>
          </w:r>
        </w:sdtContent>
      </w:sdt>
      <w:r w:rsidR="004165FF" w:rsidRPr="002A228C">
        <w:t xml:space="preserve"> Original video on encrypted hard drive (Additional approval needed. Requester is responsible to send encrypted hard drive along with FedEx return label)</w:t>
      </w:r>
    </w:p>
    <w:p w14:paraId="1FC6B0B3" w14:textId="77777777" w:rsidR="00C803A4" w:rsidRDefault="00C803A4" w:rsidP="00C803A4">
      <w:pPr>
        <w:spacing w:after="0" w:line="240" w:lineRule="auto"/>
        <w:ind w:left="720"/>
      </w:pPr>
      <w:sdt>
        <w:sdtPr>
          <w:id w:val="2030523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Original video transfer via an encrypted box</w:t>
      </w:r>
    </w:p>
    <w:p w14:paraId="2934C971" w14:textId="77777777" w:rsidR="00353B32" w:rsidRPr="00353B32" w:rsidRDefault="00353B32" w:rsidP="00353B32">
      <w:pPr>
        <w:tabs>
          <w:tab w:val="left" w:pos="0"/>
          <w:tab w:val="left" w:pos="9180"/>
        </w:tabs>
        <w:spacing w:after="0" w:line="240" w:lineRule="auto"/>
        <w:rPr>
          <w:highlight w:val="yellow"/>
        </w:rPr>
      </w:pPr>
    </w:p>
    <w:p w14:paraId="3921321A" w14:textId="6C89A881" w:rsidR="007E5F30" w:rsidRDefault="007E5F30" w:rsidP="00B00BA4">
      <w:pPr>
        <w:pStyle w:val="NoSpacing"/>
      </w:pPr>
      <w:r w:rsidRPr="00B00BA4">
        <w:t xml:space="preserve">Neurological exam videos are </w:t>
      </w:r>
      <w:r w:rsidRPr="00B00BA4">
        <w:rPr>
          <w:b/>
          <w:i/>
        </w:rPr>
        <w:t>viewable</w:t>
      </w:r>
      <w:r w:rsidRPr="00B00BA4">
        <w:t xml:space="preserve"> on the Dystonia Coalition Video Repository website. If your study requires original videos</w:t>
      </w:r>
      <w:r>
        <w:t xml:space="preserve"> sent to you on an encrypted drive</w:t>
      </w:r>
      <w:r w:rsidR="00BF649D">
        <w:t xml:space="preserve"> for data analysis</w:t>
      </w:r>
      <w:r w:rsidR="00414988">
        <w:t>,</w:t>
      </w:r>
      <w:r w:rsidRPr="00B00BA4">
        <w:t xml:space="preserve"> please specify why in box below. </w:t>
      </w:r>
    </w:p>
    <w:p w14:paraId="2600FF31" w14:textId="0B1C8E4D" w:rsidR="00E378E5" w:rsidRDefault="007E5F30">
      <w:r w:rsidRPr="007F5333">
        <w:rPr>
          <w:rFonts w:eastAsia="MS Gothic"/>
          <w:noProof/>
        </w:rPr>
        <mc:AlternateContent>
          <mc:Choice Requires="wps">
            <w:drawing>
              <wp:inline distT="0" distB="0" distL="0" distR="0" wp14:anchorId="7A84DDBC" wp14:editId="6F6BEF55">
                <wp:extent cx="6377049" cy="1323975"/>
                <wp:effectExtent l="0" t="0" r="2413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049" cy="1323975"/>
                        </a:xfrm>
                        <a:prstGeom prst="rect">
                          <a:avLst/>
                        </a:prstGeom>
                        <a:solidFill>
                          <a:srgbClr val="FFFFFF"/>
                        </a:solidFill>
                        <a:ln w="9525">
                          <a:solidFill>
                            <a:srgbClr val="000000"/>
                          </a:solidFill>
                          <a:miter lim="800000"/>
                          <a:headEnd/>
                          <a:tailEnd/>
                        </a:ln>
                      </wps:spPr>
                      <wps:txbx>
                        <w:txbxContent>
                          <w:p w14:paraId="2982DB6C" w14:textId="77777777" w:rsidR="00E504DB" w:rsidRDefault="00C803A4" w:rsidP="007E5F30">
                            <w:sdt>
                              <w:sdtPr>
                                <w:id w:val="-649365157"/>
                              </w:sdtPr>
                              <w:sdtEndPr/>
                              <w:sdtContent>
                                <w:r w:rsidR="00E504DB" w:rsidRPr="00B00BA4">
                                  <w:t>Please specify….</w:t>
                                </w:r>
                              </w:sdtContent>
                            </w:sdt>
                          </w:p>
                        </w:txbxContent>
                      </wps:txbx>
                      <wps:bodyPr rot="0" vert="horz" wrap="square" lIns="91440" tIns="45720" rIns="91440" bIns="45720" anchor="t" anchorCtr="0">
                        <a:noAutofit/>
                      </wps:bodyPr>
                    </wps:wsp>
                  </a:graphicData>
                </a:graphic>
              </wp:inline>
            </w:drawing>
          </mc:Choice>
          <mc:Fallback>
            <w:pict>
              <v:shape w14:anchorId="7A84DDBC" id="_x0000_s1028" type="#_x0000_t202" style="width:502.1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">
                <v:textbox>
                  <w:txbxContent>
                    <w:p w14:paraId="2982DB6C" w14:textId="77777777" w:rsidR="00E504DB" w:rsidRDefault="00C803A4" w:rsidP="007E5F30">
                      <w:sdt>
                        <w:sdtPr>
                          <w:id w:val="-649365157"/>
                        </w:sdtPr>
                        <w:sdtEndPr/>
                        <w:sdtContent>
                          <w:r w:rsidR="00E504DB" w:rsidRPr="00B00BA4">
                            <w:t>Please specify….</w:t>
                          </w:r>
                        </w:sdtContent>
                      </w:sdt>
                    </w:p>
                  </w:txbxContent>
                </v:textbox>
                <w10:anchorlock/>
              </v:shape>
            </w:pict>
          </mc:Fallback>
        </mc:AlternateContent>
      </w:r>
    </w:p>
    <w:p w14:paraId="2617C447" w14:textId="77777777" w:rsidR="00C803A4" w:rsidRDefault="00C803A4" w:rsidP="00333AED">
      <w:pPr>
        <w:spacing w:after="0" w:line="240" w:lineRule="auto"/>
        <w:ind w:left="-450"/>
        <w:jc w:val="center"/>
        <w:rPr>
          <w:b/>
          <w:sz w:val="32"/>
          <w:szCs w:val="32"/>
        </w:rPr>
      </w:pPr>
    </w:p>
    <w:p w14:paraId="11380FB9" w14:textId="6E289638" w:rsidR="00CE627B" w:rsidRPr="00B00BA4" w:rsidRDefault="00333AED" w:rsidP="00333AED">
      <w:pPr>
        <w:spacing w:after="0" w:line="240" w:lineRule="auto"/>
        <w:ind w:left="-450"/>
        <w:jc w:val="center"/>
        <w:rPr>
          <w:b/>
          <w:sz w:val="32"/>
          <w:szCs w:val="32"/>
        </w:rPr>
      </w:pPr>
      <w:r>
        <w:rPr>
          <w:b/>
          <w:sz w:val="32"/>
          <w:szCs w:val="32"/>
        </w:rPr>
        <w:lastRenderedPageBreak/>
        <w:t xml:space="preserve">DYSTONIA COALITION </w:t>
      </w:r>
      <w:r w:rsidR="000D4270" w:rsidRPr="00B00BA4">
        <w:rPr>
          <w:b/>
          <w:sz w:val="32"/>
          <w:szCs w:val="32"/>
        </w:rPr>
        <w:t>DATA</w:t>
      </w:r>
      <w:r w:rsidR="00D10488">
        <w:rPr>
          <w:b/>
          <w:sz w:val="32"/>
          <w:szCs w:val="32"/>
        </w:rPr>
        <w:t xml:space="preserve"> &amp; MATERIAL</w:t>
      </w:r>
      <w:r w:rsidR="00B01D8F">
        <w:rPr>
          <w:b/>
          <w:sz w:val="32"/>
          <w:szCs w:val="32"/>
        </w:rPr>
        <w:t>S</w:t>
      </w:r>
      <w:r w:rsidR="000D4270" w:rsidRPr="00B00BA4">
        <w:rPr>
          <w:b/>
          <w:sz w:val="32"/>
          <w:szCs w:val="32"/>
        </w:rPr>
        <w:t xml:space="preserve"> ACCESS</w:t>
      </w:r>
      <w:r w:rsidR="00CE627B" w:rsidRPr="00B00BA4">
        <w:rPr>
          <w:b/>
          <w:sz w:val="32"/>
          <w:szCs w:val="32"/>
        </w:rPr>
        <w:t xml:space="preserve"> AGREEMENT</w:t>
      </w:r>
    </w:p>
    <w:p w14:paraId="11D26F11" w14:textId="77777777" w:rsidR="002A427E" w:rsidRPr="007F5333" w:rsidRDefault="002A427E" w:rsidP="0061024C">
      <w:pPr>
        <w:spacing w:after="0" w:line="240" w:lineRule="auto"/>
        <w:ind w:left="2160" w:firstLine="720"/>
        <w:rPr>
          <w:b/>
        </w:rPr>
      </w:pPr>
    </w:p>
    <w:p w14:paraId="2EBFDE7C" w14:textId="2B0BDD1E" w:rsidR="00CE627B" w:rsidRDefault="00CE627B" w:rsidP="00CE627B">
      <w:pPr>
        <w:spacing w:line="240" w:lineRule="auto"/>
        <w:contextualSpacing/>
        <w:rPr>
          <w:b/>
          <w:color w:val="000090"/>
        </w:rPr>
      </w:pPr>
      <w:r w:rsidRPr="007F5333">
        <w:rPr>
          <w:b/>
          <w:color w:val="000090"/>
        </w:rPr>
        <w:t>Data &amp; Resource Sharing by the Dystonia Coalition</w:t>
      </w:r>
    </w:p>
    <w:p w14:paraId="232666D9" w14:textId="466B442F" w:rsidR="00484F30" w:rsidRPr="00B00BA4" w:rsidRDefault="00AE621E" w:rsidP="00E607FE">
      <w:pPr>
        <w:spacing w:line="240" w:lineRule="auto"/>
        <w:contextualSpacing/>
        <w:rPr>
          <w:rFonts w:eastAsia="Times New Roman" w:cstheme="minorHAnsi"/>
        </w:rPr>
      </w:pPr>
      <w:r w:rsidRPr="00B00BA4">
        <w:rPr>
          <w:rFonts w:cstheme="minorHAnsi"/>
        </w:rPr>
        <w:t xml:space="preserve">Data shared by the Dystonia Coalition are provided in a de-identified manner, with a code number only. Video recordings of the face are classified as </w:t>
      </w:r>
      <w:r w:rsidR="00AC1012">
        <w:rPr>
          <w:rFonts w:cstheme="minorHAnsi"/>
        </w:rPr>
        <w:t>Protected Health Information (PHI)</w:t>
      </w:r>
      <w:r w:rsidR="00AC1012" w:rsidRPr="00B00BA4">
        <w:rPr>
          <w:rFonts w:cstheme="minorHAnsi"/>
        </w:rPr>
        <w:t xml:space="preserve"> </w:t>
      </w:r>
      <w:r w:rsidRPr="00B00BA4">
        <w:rPr>
          <w:rFonts w:cstheme="minorHAnsi"/>
        </w:rPr>
        <w:t xml:space="preserve">according to </w:t>
      </w:r>
      <w:r w:rsidR="00E607FE" w:rsidRPr="00E607FE">
        <w:rPr>
          <w:rFonts w:cstheme="minorHAnsi"/>
        </w:rPr>
        <w:t>Health Insurance Portability and Accountability Act</w:t>
      </w:r>
      <w:r w:rsidR="00E607FE">
        <w:rPr>
          <w:rFonts w:cstheme="minorHAnsi"/>
        </w:rPr>
        <w:t xml:space="preserve"> (</w:t>
      </w:r>
      <w:r w:rsidRPr="00B00BA4">
        <w:rPr>
          <w:rFonts w:cstheme="minorHAnsi"/>
        </w:rPr>
        <w:t>HIPAA</w:t>
      </w:r>
      <w:r w:rsidR="00E607FE">
        <w:rPr>
          <w:rFonts w:cstheme="minorHAnsi"/>
        </w:rPr>
        <w:t>)</w:t>
      </w:r>
      <w:r w:rsidRPr="00B00BA4">
        <w:rPr>
          <w:rFonts w:cstheme="minorHAnsi"/>
        </w:rPr>
        <w:t xml:space="preserve">, and therefore are considered identifiable data. These recordings are shared only with extra provisions for the recipient that they </w:t>
      </w:r>
      <w:proofErr w:type="gramStart"/>
      <w:r w:rsidRPr="00B00BA4">
        <w:rPr>
          <w:rFonts w:cstheme="minorHAnsi"/>
        </w:rPr>
        <w:t>not be</w:t>
      </w:r>
      <w:proofErr w:type="gramEnd"/>
      <w:r w:rsidRPr="00B00BA4">
        <w:rPr>
          <w:rFonts w:cstheme="minorHAnsi"/>
        </w:rPr>
        <w:t xml:space="preserve"> copied or stored, and no attempts made to link images with other identifiable data. All data collected by the Dystonia Coalition is compliant with the EU General Data Protection Regulation (EU GDPR); specifically, those obtaining data or specimens collected from European Citizens will be required to destroy any specific data or specimens at the request of a specific participant if possible. Dystonia Coalition policy requires all investigators requesting data or samples to sign this data access agreement that explicitly addresses sharing and how contributing investigators are most appropriately acknowledged. </w:t>
      </w:r>
      <w:r w:rsidR="00CE627B" w:rsidRPr="00B00BA4">
        <w:rPr>
          <w:rFonts w:eastAsia="Times New Roman" w:cstheme="minorHAnsi"/>
        </w:rPr>
        <w:t xml:space="preserve">The Dystonia Coalition (DC) encourages timely and efficient use of data and materials through sharing.  </w:t>
      </w:r>
      <w:r w:rsidR="00484F30" w:rsidRPr="00B00BA4">
        <w:rPr>
          <w:rFonts w:eastAsia="Times New Roman" w:cstheme="minorHAnsi"/>
        </w:rPr>
        <w:t xml:space="preserve">Access to data and materials is available via three different routes.  </w:t>
      </w:r>
    </w:p>
    <w:p w14:paraId="11C71052" w14:textId="24920028" w:rsidR="00CE627B" w:rsidRPr="00B00BA4" w:rsidRDefault="00CE627B" w:rsidP="00E607FE">
      <w:pPr>
        <w:pStyle w:val="ListParagraph"/>
        <w:numPr>
          <w:ilvl w:val="0"/>
          <w:numId w:val="23"/>
        </w:numPr>
        <w:snapToGrid w:val="0"/>
        <w:spacing w:after="0" w:line="240" w:lineRule="auto"/>
        <w:ind w:left="360"/>
        <w:rPr>
          <w:rFonts w:eastAsia="Times New Roman"/>
        </w:rPr>
      </w:pPr>
      <w:r w:rsidRPr="00B00BA4">
        <w:rPr>
          <w:rFonts w:eastAsia="Times New Roman"/>
        </w:rPr>
        <w:t xml:space="preserve">The right to access any original unpublished data or materials collected and stored by the DC will be supervised by the Executive Committee.  These rights will include access to original data or materials for further research studies, grant proposals, manuscripts, any public presentations, internet communications, and any commercial products.  It is anticipated that data from the many measures being collected for each DC project may be analyzed and presented separately, or in combination.  In addition to the planned primary analyses, other secondary analyses may </w:t>
      </w:r>
      <w:r w:rsidR="00570B7B" w:rsidRPr="00B00BA4">
        <w:rPr>
          <w:rFonts w:eastAsia="Times New Roman"/>
        </w:rPr>
        <w:t>be conducted</w:t>
      </w:r>
      <w:r w:rsidRPr="00B00BA4">
        <w:rPr>
          <w:rFonts w:eastAsia="Times New Roman"/>
        </w:rPr>
        <w:t xml:space="preserve"> in the future.  </w:t>
      </w:r>
    </w:p>
    <w:p w14:paraId="03254EC7" w14:textId="0DB54D07" w:rsidR="00CE627B" w:rsidRPr="007F5333" w:rsidRDefault="00CE627B" w:rsidP="00E607FE">
      <w:pPr>
        <w:spacing w:after="0" w:line="240" w:lineRule="auto"/>
        <w:ind w:left="360"/>
        <w:rPr>
          <w:rFonts w:eastAsia="Times New Roman"/>
        </w:rPr>
      </w:pPr>
      <w:r w:rsidRPr="007F5333">
        <w:rPr>
          <w:rFonts w:eastAsia="Times New Roman"/>
        </w:rPr>
        <w:t xml:space="preserve">The purpose of the Executive Committee review is not to block access to data or materials, but instead to serve as a broker to bring together different individuals with similar interests.  Before accessing any original data or materials, all investigative teams will be required to submit a proposal to the Executive Committee that fully describes the planned analyses, an assessment of feasibility, and a timeline.  Once approved, the investigators will be given access to data or materials, which may involve the NINDS </w:t>
      </w:r>
      <w:r w:rsidR="00484F30" w:rsidRPr="007F5333">
        <w:rPr>
          <w:rFonts w:eastAsia="Times New Roman"/>
        </w:rPr>
        <w:t xml:space="preserve">Human Genetics Resource at </w:t>
      </w:r>
      <w:proofErr w:type="spellStart"/>
      <w:r w:rsidR="00484F30" w:rsidRPr="007F5333">
        <w:rPr>
          <w:rFonts w:eastAsia="Times New Roman"/>
        </w:rPr>
        <w:t>Coriell</w:t>
      </w:r>
      <w:proofErr w:type="spellEnd"/>
      <w:r w:rsidRPr="007F5333">
        <w:rPr>
          <w:rFonts w:eastAsia="Times New Roman"/>
        </w:rPr>
        <w:t xml:space="preserve">, which stores most of the DNA collected in </w:t>
      </w:r>
      <w:r w:rsidR="00030C81">
        <w:rPr>
          <w:rFonts w:eastAsia="Times New Roman"/>
        </w:rPr>
        <w:t xml:space="preserve">the </w:t>
      </w:r>
      <w:r w:rsidR="003B300F" w:rsidRPr="00971DF1">
        <w:rPr>
          <w:rFonts w:eastAsia="Times New Roman"/>
        </w:rPr>
        <w:t>Natural History and Biorepository Project</w:t>
      </w:r>
      <w:r w:rsidRPr="00971DF1">
        <w:rPr>
          <w:rFonts w:eastAsia="Times New Roman"/>
        </w:rPr>
        <w:t xml:space="preserve">, </w:t>
      </w:r>
      <w:r w:rsidRPr="007F5333">
        <w:rPr>
          <w:rFonts w:eastAsia="Times New Roman"/>
        </w:rPr>
        <w:t xml:space="preserve">or the </w:t>
      </w:r>
      <w:r w:rsidR="00E55CD2" w:rsidRPr="007F5333">
        <w:rPr>
          <w:rFonts w:eastAsia="Times New Roman"/>
        </w:rPr>
        <w:t>Rare Diseases Clinical Research Network (RDCRN)</w:t>
      </w:r>
      <w:r w:rsidRPr="007F5333">
        <w:rPr>
          <w:rFonts w:eastAsia="Times New Roman"/>
        </w:rPr>
        <w:t xml:space="preserve"> Data Management and Coordination Center (DMCC)</w:t>
      </w:r>
      <w:r w:rsidR="00E55CD2" w:rsidRPr="007F5333">
        <w:rPr>
          <w:rFonts w:eastAsia="Times New Roman"/>
        </w:rPr>
        <w:t xml:space="preserve"> designated by NIH/NCATS</w:t>
      </w:r>
      <w:r w:rsidRPr="007F5333">
        <w:rPr>
          <w:rFonts w:eastAsia="Times New Roman"/>
        </w:rPr>
        <w:t>, which serves as a back-up data center for all Main Projects, as needed.  If two or more investigative teams submit proposals with similar aims, they will be</w:t>
      </w:r>
      <w:r w:rsidR="00DF0C57" w:rsidRPr="007F5333">
        <w:rPr>
          <w:rFonts w:eastAsia="Times New Roman"/>
        </w:rPr>
        <w:t xml:space="preserve"> informed and</w:t>
      </w:r>
      <w:r w:rsidRPr="007F5333">
        <w:rPr>
          <w:rFonts w:eastAsia="Times New Roman"/>
        </w:rPr>
        <w:t xml:space="preserve"> encouraged to collaborate.  If the investigative teams </w:t>
      </w:r>
      <w:r w:rsidR="00E55CD2" w:rsidRPr="007F5333">
        <w:rPr>
          <w:rFonts w:eastAsia="Times New Roman"/>
        </w:rPr>
        <w:t>do not wish</w:t>
      </w:r>
      <w:r w:rsidRPr="007F5333">
        <w:rPr>
          <w:rFonts w:eastAsia="Times New Roman"/>
        </w:rPr>
        <w:t xml:space="preserve"> to work together, the Executive Committee may honor both requests.  Any disputes arising from actions of the Executive Committee will be addressed by the Steering Committee.  </w:t>
      </w:r>
    </w:p>
    <w:p w14:paraId="6B512AA1" w14:textId="5059C7B5" w:rsidR="00FA475E" w:rsidRDefault="00CE627B" w:rsidP="00E607FE">
      <w:pPr>
        <w:spacing w:after="0" w:line="240" w:lineRule="auto"/>
        <w:ind w:left="360"/>
        <w:rPr>
          <w:rFonts w:eastAsia="Times New Roman"/>
        </w:rPr>
      </w:pPr>
      <w:r w:rsidRPr="007F5333">
        <w:rPr>
          <w:rFonts w:eastAsia="Times New Roman"/>
        </w:rPr>
        <w:t xml:space="preserve">Original data and materials </w:t>
      </w:r>
      <w:r w:rsidR="002A427E" w:rsidRPr="007F5333">
        <w:rPr>
          <w:rFonts w:eastAsia="Times New Roman"/>
        </w:rPr>
        <w:t>provided</w:t>
      </w:r>
      <w:r w:rsidRPr="007F5333">
        <w:rPr>
          <w:rFonts w:eastAsia="Times New Roman"/>
        </w:rPr>
        <w:t xml:space="preserve"> by the DC will be used strictly for research studies approved by the Executive Committee.  Data or materials may not be used for other purposes or shared with other investigators without advance approval of the Executive Committee.  Immediately upon publication, all results must be </w:t>
      </w:r>
      <w:r w:rsidR="00030C81">
        <w:rPr>
          <w:rFonts w:eastAsia="Times New Roman"/>
        </w:rPr>
        <w:t>made available to the DC</w:t>
      </w:r>
      <w:r w:rsidRPr="007F5333">
        <w:rPr>
          <w:rFonts w:eastAsia="Times New Roman"/>
        </w:rPr>
        <w:t xml:space="preserve"> without restriction to access.</w:t>
      </w:r>
      <w:r w:rsidR="00E55CD2" w:rsidRPr="007F5333">
        <w:rPr>
          <w:rFonts w:eastAsia="Times New Roman"/>
        </w:rPr>
        <w:t xml:space="preserve">  Any studies involving genomic data must comply with NIH policies on sharing of genomic data.</w:t>
      </w:r>
    </w:p>
    <w:p w14:paraId="7ED05F83" w14:textId="78124FE0" w:rsidR="00CE627B" w:rsidRPr="00B00BA4" w:rsidRDefault="00CE627B" w:rsidP="00E607FE">
      <w:pPr>
        <w:pStyle w:val="ListParagraph"/>
        <w:numPr>
          <w:ilvl w:val="0"/>
          <w:numId w:val="23"/>
        </w:numPr>
        <w:spacing w:after="0" w:line="240" w:lineRule="auto"/>
        <w:ind w:left="360"/>
        <w:rPr>
          <w:rFonts w:eastAsia="Times New Roman"/>
        </w:rPr>
      </w:pPr>
      <w:r w:rsidRPr="00B00BA4">
        <w:rPr>
          <w:rFonts w:eastAsia="Times New Roman"/>
        </w:rPr>
        <w:t xml:space="preserve">Data and materials sent by DC members to the NINDS </w:t>
      </w:r>
      <w:r w:rsidR="00484F30" w:rsidRPr="00B00BA4">
        <w:rPr>
          <w:rFonts w:eastAsia="Times New Roman"/>
        </w:rPr>
        <w:t xml:space="preserve">Human Genetics Resource at </w:t>
      </w:r>
      <w:proofErr w:type="spellStart"/>
      <w:r w:rsidR="00484F30" w:rsidRPr="00B00BA4">
        <w:rPr>
          <w:rFonts w:eastAsia="Times New Roman"/>
        </w:rPr>
        <w:t>Coriell</w:t>
      </w:r>
      <w:proofErr w:type="spellEnd"/>
      <w:r w:rsidR="00484F30" w:rsidRPr="00B00BA4">
        <w:rPr>
          <w:rFonts w:eastAsia="Times New Roman"/>
        </w:rPr>
        <w:t xml:space="preserve"> </w:t>
      </w:r>
      <w:r w:rsidRPr="00B00BA4">
        <w:rPr>
          <w:rFonts w:eastAsia="Times New Roman"/>
        </w:rPr>
        <w:t xml:space="preserve">are subject to a </w:t>
      </w:r>
      <w:proofErr w:type="gramStart"/>
      <w:r w:rsidR="00862B98">
        <w:rPr>
          <w:rFonts w:eastAsia="Times New Roman"/>
        </w:rPr>
        <w:t>one year</w:t>
      </w:r>
      <w:proofErr w:type="gramEnd"/>
      <w:r w:rsidRPr="00B00BA4">
        <w:rPr>
          <w:rFonts w:eastAsia="Times New Roman"/>
        </w:rPr>
        <w:t xml:space="preserve"> embargo period from the time of collection.  During this </w:t>
      </w:r>
      <w:r w:rsidR="00484F30" w:rsidRPr="00B00BA4">
        <w:rPr>
          <w:rFonts w:eastAsia="Times New Roman"/>
        </w:rPr>
        <w:t xml:space="preserve">embargo </w:t>
      </w:r>
      <w:r w:rsidRPr="00B00BA4">
        <w:rPr>
          <w:rFonts w:eastAsia="Times New Roman"/>
        </w:rPr>
        <w:t xml:space="preserve">period, access to materials is subject to approval by the DC Executive Committee.  After this period, data and materials may be distributed by </w:t>
      </w:r>
      <w:proofErr w:type="spellStart"/>
      <w:r w:rsidR="00484F30" w:rsidRPr="00B00BA4">
        <w:rPr>
          <w:rFonts w:eastAsia="Times New Roman"/>
        </w:rPr>
        <w:t>Coriell</w:t>
      </w:r>
      <w:proofErr w:type="spellEnd"/>
      <w:r w:rsidRPr="00B00BA4">
        <w:rPr>
          <w:rFonts w:eastAsia="Times New Roman"/>
        </w:rPr>
        <w:t xml:space="preserve"> without approval from the DC.  Since the NINDS </w:t>
      </w:r>
      <w:r w:rsidR="00484F30" w:rsidRPr="00B00BA4">
        <w:rPr>
          <w:rFonts w:eastAsia="Times New Roman"/>
        </w:rPr>
        <w:t>b</w:t>
      </w:r>
      <w:r w:rsidRPr="00B00BA4">
        <w:rPr>
          <w:rFonts w:eastAsia="Times New Roman"/>
        </w:rPr>
        <w:t xml:space="preserve">iorepository is a public resource, data and materials may be submitted by non-DC members.  These data and materials are not subject to the DC </w:t>
      </w:r>
      <w:proofErr w:type="gramStart"/>
      <w:r w:rsidRPr="00B00BA4">
        <w:rPr>
          <w:rFonts w:eastAsia="Times New Roman"/>
        </w:rPr>
        <w:t>embargo, but</w:t>
      </w:r>
      <w:proofErr w:type="gramEnd"/>
      <w:r w:rsidRPr="00B00BA4">
        <w:rPr>
          <w:rFonts w:eastAsia="Times New Roman"/>
        </w:rPr>
        <w:t xml:space="preserve"> may be subject to any embargo or other restrictions imposed by the non-DC member.  </w:t>
      </w:r>
    </w:p>
    <w:p w14:paraId="73C11065" w14:textId="50000B64" w:rsidR="006B086B" w:rsidRPr="00B00BA4" w:rsidRDefault="00CE627B" w:rsidP="00E607FE">
      <w:pPr>
        <w:pStyle w:val="ListParagraph"/>
        <w:numPr>
          <w:ilvl w:val="0"/>
          <w:numId w:val="23"/>
        </w:numPr>
        <w:spacing w:line="240" w:lineRule="auto"/>
        <w:ind w:left="360"/>
        <w:rPr>
          <w:rFonts w:eastAsia="Times New Roman"/>
        </w:rPr>
      </w:pPr>
      <w:r w:rsidRPr="00B00BA4">
        <w:rPr>
          <w:rFonts w:eastAsia="Times New Roman"/>
        </w:rPr>
        <w:lastRenderedPageBreak/>
        <w:t xml:space="preserve">Original data and materials stored by the DMCC are subject to an embargo period during the period of active collection, analysis, and reporting of results by DC members.  During this period, access to all materials is subject to approval by the DC as outlined above.  Following publication </w:t>
      </w:r>
      <w:r w:rsidR="00484F30" w:rsidRPr="00B00BA4">
        <w:rPr>
          <w:rFonts w:eastAsia="Times New Roman"/>
        </w:rPr>
        <w:t xml:space="preserve">of specific results </w:t>
      </w:r>
      <w:r w:rsidRPr="00B00BA4">
        <w:rPr>
          <w:rFonts w:eastAsia="Times New Roman"/>
        </w:rPr>
        <w:t>or termination of DC grant support, data and materials stored by the DMCC may be distributed without approval from the DC</w:t>
      </w:r>
      <w:r w:rsidR="00484F30" w:rsidRPr="00B00BA4">
        <w:rPr>
          <w:rFonts w:eastAsia="Times New Roman"/>
        </w:rPr>
        <w:t>, according to the policies and procedures of the RDCRN</w:t>
      </w:r>
      <w:r w:rsidRPr="00B00BA4">
        <w:rPr>
          <w:rFonts w:eastAsia="Times New Roman"/>
        </w:rPr>
        <w:t xml:space="preserve">.  </w:t>
      </w:r>
    </w:p>
    <w:p w14:paraId="16AC314B" w14:textId="7E25B78E" w:rsidR="00CE627B" w:rsidRPr="007F5333" w:rsidRDefault="00CE627B" w:rsidP="00CE627B">
      <w:pPr>
        <w:tabs>
          <w:tab w:val="left" w:pos="1552"/>
        </w:tabs>
        <w:spacing w:after="0" w:line="240" w:lineRule="auto"/>
        <w:jc w:val="both"/>
        <w:rPr>
          <w:rFonts w:eastAsia="Times New Roman" w:cs="Times New Roman"/>
          <w:b/>
          <w:color w:val="000090"/>
        </w:rPr>
      </w:pPr>
      <w:r w:rsidRPr="007F5333">
        <w:rPr>
          <w:rFonts w:eastAsia="Times New Roman" w:cs="Times New Roman"/>
          <w:b/>
          <w:color w:val="000090"/>
        </w:rPr>
        <w:t>Dystonia Coalition Policies for Authorship, Acknowledgements, and Reporting</w:t>
      </w:r>
    </w:p>
    <w:p w14:paraId="66EBB926" w14:textId="163B9894" w:rsidR="00CE627B" w:rsidRPr="007F5333" w:rsidRDefault="00CE627B" w:rsidP="00CE627B">
      <w:pPr>
        <w:spacing w:after="240" w:line="240" w:lineRule="auto"/>
        <w:jc w:val="both"/>
        <w:rPr>
          <w:rFonts w:eastAsia="Times New Roman" w:cs="Microsoft Sans Serif"/>
        </w:rPr>
      </w:pPr>
      <w:r w:rsidRPr="007F5333">
        <w:rPr>
          <w:rFonts w:eastAsia="Times New Roman" w:cs="Microsoft Sans Serif"/>
        </w:rPr>
        <w:t xml:space="preserve">Publication of research data by members of the DC is encouraged.  </w:t>
      </w:r>
      <w:r w:rsidRPr="007F5333">
        <w:rPr>
          <w:rFonts w:eastAsia="Times New Roman" w:cs="Times New Roman"/>
        </w:rPr>
        <w:t>The term “publication” is applicable to all forms of communication related to the release of information generated by the DC, including but not limited to manuscripts, abstracts, statements submitted to scientific and medical journals, presentations at conferences, news media, internet sites, and other public information source</w:t>
      </w:r>
      <w:r w:rsidRPr="007F5333">
        <w:rPr>
          <w:rFonts w:eastAsia="Times New Roman" w:cs="Microsoft Sans Serif"/>
        </w:rPr>
        <w:t xml:space="preserve">s.  The policies below apply to </w:t>
      </w:r>
      <w:r w:rsidR="00E55CD2" w:rsidRPr="007F5333">
        <w:rPr>
          <w:rFonts w:eastAsia="Times New Roman" w:cs="Microsoft Sans Serif"/>
        </w:rPr>
        <w:t>any</w:t>
      </w:r>
      <w:r w:rsidRPr="007F5333">
        <w:rPr>
          <w:rFonts w:eastAsia="Times New Roman" w:cs="Microsoft Sans Serif"/>
        </w:rPr>
        <w:t xml:space="preserve"> projects receiving </w:t>
      </w:r>
      <w:r w:rsidR="002A427E" w:rsidRPr="007F5333">
        <w:rPr>
          <w:rFonts w:eastAsia="Times New Roman" w:cs="Microsoft Sans Serif"/>
        </w:rPr>
        <w:t xml:space="preserve">financial </w:t>
      </w:r>
      <w:r w:rsidRPr="007F5333">
        <w:rPr>
          <w:rFonts w:eastAsia="Times New Roman" w:cs="Microsoft Sans Serif"/>
        </w:rPr>
        <w:t>resources from the DC</w:t>
      </w:r>
      <w:r w:rsidR="002A427E" w:rsidRPr="007F5333">
        <w:rPr>
          <w:rFonts w:eastAsia="Times New Roman" w:cs="Microsoft Sans Serif"/>
        </w:rPr>
        <w:t xml:space="preserve"> and projects receiving data or materials directly from the DC</w:t>
      </w:r>
      <w:r w:rsidRPr="007F5333">
        <w:rPr>
          <w:rFonts w:eastAsia="Times New Roman" w:cs="Microsoft Sans Serif"/>
        </w:rPr>
        <w:t xml:space="preserve">.  </w:t>
      </w:r>
      <w:r w:rsidR="002A427E" w:rsidRPr="007F5333">
        <w:rPr>
          <w:rFonts w:eastAsia="Times New Roman" w:cs="Microsoft Sans Serif"/>
        </w:rPr>
        <w:t xml:space="preserve">These policies do not apply to data or materials obtained from </w:t>
      </w:r>
      <w:proofErr w:type="spellStart"/>
      <w:r w:rsidR="002A427E" w:rsidRPr="007F5333">
        <w:rPr>
          <w:rFonts w:eastAsia="Times New Roman" w:cs="Microsoft Sans Serif"/>
        </w:rPr>
        <w:t>Coriell</w:t>
      </w:r>
      <w:proofErr w:type="spellEnd"/>
      <w:r w:rsidR="002A427E" w:rsidRPr="007F5333">
        <w:rPr>
          <w:rFonts w:eastAsia="Times New Roman" w:cs="Microsoft Sans Serif"/>
        </w:rPr>
        <w:t xml:space="preserve"> or the DMCC.  </w:t>
      </w:r>
    </w:p>
    <w:p w14:paraId="7C2ADBC4" w14:textId="166CE236" w:rsidR="00CE627B" w:rsidRPr="007F5333" w:rsidRDefault="00CE627B" w:rsidP="00CE627B">
      <w:pPr>
        <w:spacing w:after="240" w:line="240" w:lineRule="auto"/>
        <w:jc w:val="both"/>
        <w:rPr>
          <w:rFonts w:eastAsia="Times New Roman" w:cs="Microsoft Sans Serif"/>
        </w:rPr>
      </w:pPr>
      <w:r w:rsidRPr="007F5333">
        <w:rPr>
          <w:rFonts w:eastAsia="Times New Roman" w:cs="Microsoft Sans Serif"/>
        </w:rPr>
        <w:t xml:space="preserve">Authorship of different products is expected to vary according to differing contributions.  Authorship will be </w:t>
      </w:r>
      <w:r w:rsidR="00E55CD2" w:rsidRPr="007F5333">
        <w:rPr>
          <w:rFonts w:eastAsia="Times New Roman" w:cs="Microsoft Sans Serif"/>
        </w:rPr>
        <w:t>determined</w:t>
      </w:r>
      <w:r w:rsidRPr="007F5333">
        <w:rPr>
          <w:rFonts w:eastAsia="Times New Roman" w:cs="Microsoft Sans Serif"/>
        </w:rPr>
        <w:t xml:space="preserve"> according to contribution</w:t>
      </w:r>
      <w:r w:rsidR="00E55CD2" w:rsidRPr="007F5333">
        <w:rPr>
          <w:rFonts w:eastAsia="Times New Roman" w:cs="Microsoft Sans Serif"/>
        </w:rPr>
        <w:t>s</w:t>
      </w:r>
      <w:r w:rsidRPr="007F5333">
        <w:rPr>
          <w:rFonts w:eastAsia="Times New Roman" w:cs="Microsoft Sans Serif"/>
        </w:rPr>
        <w:t xml:space="preserve"> to the study being reported.  It is expected that not all members of the DC will be co-authors for every study, particularly those </w:t>
      </w:r>
      <w:r w:rsidR="002A427E" w:rsidRPr="007F5333">
        <w:rPr>
          <w:rFonts w:eastAsia="Times New Roman" w:cs="Microsoft Sans Serif"/>
        </w:rPr>
        <w:t xml:space="preserve">studies </w:t>
      </w:r>
      <w:r w:rsidRPr="007F5333">
        <w:rPr>
          <w:rFonts w:eastAsia="Times New Roman" w:cs="Microsoft Sans Serif"/>
        </w:rPr>
        <w:t xml:space="preserve">that are organized and executed by one or a few sites, such as Pilot Projects or Career Development Awards.  However, all studies receiving </w:t>
      </w:r>
      <w:r w:rsidR="002A427E" w:rsidRPr="007F5333">
        <w:rPr>
          <w:rFonts w:eastAsia="Times New Roman" w:cs="Microsoft Sans Serif"/>
        </w:rPr>
        <w:t xml:space="preserve">financial </w:t>
      </w:r>
      <w:r w:rsidRPr="007F5333">
        <w:rPr>
          <w:rFonts w:eastAsia="Times New Roman" w:cs="Microsoft Sans Serif"/>
        </w:rPr>
        <w:t>support or resources from the DC must acknowledge the DC and appropriate sources of</w:t>
      </w:r>
      <w:r w:rsidR="00484F30" w:rsidRPr="007F5333">
        <w:rPr>
          <w:rFonts w:eastAsia="Times New Roman" w:cs="Microsoft Sans Serif"/>
        </w:rPr>
        <w:t xml:space="preserve"> </w:t>
      </w:r>
      <w:r w:rsidR="006B086B" w:rsidRPr="007F5333">
        <w:rPr>
          <w:rFonts w:eastAsia="Times New Roman" w:cs="Microsoft Sans Serif"/>
        </w:rPr>
        <w:t>DC</w:t>
      </w:r>
      <w:r w:rsidR="00484F30" w:rsidRPr="007F5333">
        <w:rPr>
          <w:rFonts w:eastAsia="Times New Roman" w:cs="Microsoft Sans Serif"/>
        </w:rPr>
        <w:t xml:space="preserve"> grant</w:t>
      </w:r>
      <w:r w:rsidRPr="007F5333">
        <w:rPr>
          <w:rFonts w:eastAsia="Times New Roman" w:cs="Microsoft Sans Serif"/>
        </w:rPr>
        <w:t xml:space="preserve"> support as specified below.  </w:t>
      </w:r>
    </w:p>
    <w:p w14:paraId="474C5BD8" w14:textId="15E75794" w:rsidR="00CE627B" w:rsidRPr="007F5333" w:rsidRDefault="00CE627B" w:rsidP="00CE627B">
      <w:pPr>
        <w:spacing w:after="240" w:line="240" w:lineRule="auto"/>
        <w:jc w:val="both"/>
        <w:rPr>
          <w:rFonts w:eastAsia="Times New Roman" w:cs="Microsoft Sans Serif"/>
        </w:rPr>
      </w:pPr>
      <w:r w:rsidRPr="007F5333">
        <w:rPr>
          <w:rFonts w:eastAsia="Times New Roman" w:cs="Microsoft Sans Serif"/>
        </w:rPr>
        <w:t xml:space="preserve">The Executive Committee will be responsible for the final approval of all publications related to </w:t>
      </w:r>
      <w:r w:rsidR="00484F30" w:rsidRPr="007F5333">
        <w:rPr>
          <w:rFonts w:eastAsia="Times New Roman" w:cs="Microsoft Sans Serif"/>
        </w:rPr>
        <w:t xml:space="preserve">data or materials </w:t>
      </w:r>
      <w:r w:rsidR="002A427E" w:rsidRPr="007F5333">
        <w:rPr>
          <w:rFonts w:eastAsia="Times New Roman" w:cs="Microsoft Sans Serif"/>
        </w:rPr>
        <w:t>received directly from</w:t>
      </w:r>
      <w:r w:rsidRPr="007F5333">
        <w:rPr>
          <w:rFonts w:eastAsia="Times New Roman" w:cs="Microsoft Sans Serif"/>
        </w:rPr>
        <w:t xml:space="preserve"> the DC.  It will be responsible for implementation and revision of the publication policies, verification of the correct designation of authorship and acknowledgements, </w:t>
      </w:r>
      <w:r w:rsidR="00E55CD2" w:rsidRPr="007F5333">
        <w:rPr>
          <w:rFonts w:eastAsia="Times New Roman" w:cs="Microsoft Sans Serif"/>
        </w:rPr>
        <w:t xml:space="preserve">verification of </w:t>
      </w:r>
      <w:r w:rsidRPr="007F5333">
        <w:rPr>
          <w:rFonts w:eastAsia="Times New Roman" w:cs="Microsoft Sans Serif"/>
        </w:rPr>
        <w:t>compliance with NIH policies regarding publications</w:t>
      </w:r>
      <w:r w:rsidR="00E55CD2" w:rsidRPr="007F5333">
        <w:rPr>
          <w:rFonts w:eastAsia="Times New Roman" w:cs="Microsoft Sans Serif"/>
        </w:rPr>
        <w:t xml:space="preserve"> and data </w:t>
      </w:r>
      <w:proofErr w:type="gramStart"/>
      <w:r w:rsidR="00E55CD2" w:rsidRPr="007F5333">
        <w:rPr>
          <w:rFonts w:eastAsia="Times New Roman" w:cs="Microsoft Sans Serif"/>
        </w:rPr>
        <w:t>sharing</w:t>
      </w:r>
      <w:r w:rsidRPr="007F5333">
        <w:rPr>
          <w:rFonts w:eastAsia="Times New Roman" w:cs="Microsoft Sans Serif"/>
        </w:rPr>
        <w:t>, and</w:t>
      </w:r>
      <w:proofErr w:type="gramEnd"/>
      <w:r w:rsidRPr="007F5333">
        <w:rPr>
          <w:rFonts w:eastAsia="Times New Roman" w:cs="Microsoft Sans Serif"/>
        </w:rPr>
        <w:t xml:space="preserve"> ensuring appropriate communications regarding pub</w:t>
      </w:r>
      <w:r w:rsidR="002A427E" w:rsidRPr="007F5333">
        <w:rPr>
          <w:rFonts w:eastAsia="Times New Roman" w:cs="Microsoft Sans Serif"/>
        </w:rPr>
        <w:t>lications with the NIH and DMCC</w:t>
      </w:r>
      <w:r w:rsidRPr="007F5333">
        <w:rPr>
          <w:rFonts w:eastAsia="Times New Roman" w:cs="Microsoft Sans Serif"/>
        </w:rPr>
        <w:t xml:space="preserve">.  </w:t>
      </w:r>
    </w:p>
    <w:p w14:paraId="576C5039" w14:textId="33CCE3EA" w:rsidR="00CE627B" w:rsidRPr="007F5333" w:rsidRDefault="00CE627B" w:rsidP="00CE627B">
      <w:pPr>
        <w:numPr>
          <w:ilvl w:val="0"/>
          <w:numId w:val="12"/>
        </w:numPr>
        <w:tabs>
          <w:tab w:val="left" w:pos="3150"/>
        </w:tabs>
        <w:spacing w:after="0" w:line="240" w:lineRule="auto"/>
        <w:ind w:left="360"/>
        <w:jc w:val="both"/>
        <w:rPr>
          <w:rFonts w:eastAsia="Times New Roman" w:cs="Times New Roman"/>
        </w:rPr>
      </w:pPr>
      <w:r w:rsidRPr="007F5333">
        <w:rPr>
          <w:rFonts w:eastAsia="Times New Roman" w:cs="Times New Roman"/>
        </w:rPr>
        <w:t>Prior to commencing the preparation of publications</w:t>
      </w:r>
      <w:r w:rsidR="007856C1" w:rsidRPr="007F5333">
        <w:rPr>
          <w:rFonts w:eastAsia="Times New Roman" w:cs="Times New Roman"/>
        </w:rPr>
        <w:t>,</w:t>
      </w:r>
      <w:r w:rsidRPr="007F5333">
        <w:rPr>
          <w:rFonts w:eastAsia="Times New Roman" w:cs="Times New Roman"/>
        </w:rPr>
        <w:t xml:space="preserve"> the corresponding author must submit a proposal to the Executive Committee.  This proposal shall outline the format for publication, a description of items to be included and method of analysis, contact information for the corresponding author, and the list and order of all authors with their respective responsibilities.  </w:t>
      </w:r>
    </w:p>
    <w:p w14:paraId="714E83FB" w14:textId="565059D4" w:rsidR="00CE627B" w:rsidRPr="007F5333" w:rsidRDefault="00CE627B" w:rsidP="00CE627B">
      <w:pPr>
        <w:numPr>
          <w:ilvl w:val="0"/>
          <w:numId w:val="12"/>
        </w:numPr>
        <w:tabs>
          <w:tab w:val="left" w:pos="3150"/>
        </w:tabs>
        <w:spacing w:after="0" w:line="240" w:lineRule="auto"/>
        <w:ind w:left="360"/>
        <w:jc w:val="both"/>
        <w:rPr>
          <w:rFonts w:eastAsia="Times New Roman" w:cs="Times New Roman"/>
        </w:rPr>
      </w:pPr>
      <w:r w:rsidRPr="007F5333">
        <w:rPr>
          <w:rFonts w:eastAsia="Times New Roman" w:cs="Times New Roman"/>
        </w:rPr>
        <w:t xml:space="preserve">To ensure adherence to the </w:t>
      </w:r>
      <w:r w:rsidR="00FB481F" w:rsidRPr="007F5333">
        <w:rPr>
          <w:rFonts w:eastAsia="Times New Roman" w:cs="Times New Roman"/>
        </w:rPr>
        <w:t>plan originally proposed when data or materials were provided</w:t>
      </w:r>
      <w:r w:rsidRPr="007F5333">
        <w:rPr>
          <w:rFonts w:eastAsia="Times New Roman" w:cs="Times New Roman"/>
        </w:rPr>
        <w:t>, a final draft of the publication will need to be approved by the Executive Committee prior to submission by the authors.</w:t>
      </w:r>
    </w:p>
    <w:p w14:paraId="6C2A15E3" w14:textId="63930157" w:rsidR="00CE627B" w:rsidRPr="007F5333" w:rsidRDefault="00CE627B" w:rsidP="00CE627B">
      <w:pPr>
        <w:numPr>
          <w:ilvl w:val="0"/>
          <w:numId w:val="12"/>
        </w:numPr>
        <w:tabs>
          <w:tab w:val="left" w:pos="3150"/>
        </w:tabs>
        <w:spacing w:after="240" w:line="240" w:lineRule="auto"/>
        <w:ind w:left="360"/>
        <w:jc w:val="both"/>
        <w:rPr>
          <w:rFonts w:eastAsia="Times New Roman" w:cs="Times New Roman"/>
        </w:rPr>
      </w:pPr>
      <w:r w:rsidRPr="007F5333">
        <w:rPr>
          <w:rFonts w:eastAsia="Times New Roman" w:cs="Times New Roman"/>
        </w:rPr>
        <w:t xml:space="preserve">The </w:t>
      </w:r>
      <w:r w:rsidR="00484F30" w:rsidRPr="007F5333">
        <w:rPr>
          <w:rFonts w:eastAsia="Times New Roman" w:cs="Times New Roman"/>
        </w:rPr>
        <w:t>Executive Committee itself</w:t>
      </w:r>
      <w:r w:rsidRPr="007F5333">
        <w:rPr>
          <w:rFonts w:eastAsia="Times New Roman" w:cs="Times New Roman"/>
        </w:rPr>
        <w:t xml:space="preserve"> may propose publication projects to members of the DC when it determines that the results of a study project are ready for publication or there is a need to relay the information to the scientific and medical community or </w:t>
      </w:r>
      <w:proofErr w:type="gramStart"/>
      <w:r w:rsidRPr="007F5333">
        <w:rPr>
          <w:rFonts w:eastAsia="Times New Roman" w:cs="Times New Roman"/>
        </w:rPr>
        <w:t>general public</w:t>
      </w:r>
      <w:proofErr w:type="gramEnd"/>
      <w:r w:rsidRPr="007F5333">
        <w:rPr>
          <w:rFonts w:eastAsia="Times New Roman" w:cs="Times New Roman"/>
        </w:rPr>
        <w:t xml:space="preserve">.  Such recommendations must be acted upon in a timely manner or the </w:t>
      </w:r>
      <w:r w:rsidR="00484F30" w:rsidRPr="007F5333">
        <w:rPr>
          <w:rFonts w:eastAsia="Times New Roman" w:cs="Times New Roman"/>
        </w:rPr>
        <w:t xml:space="preserve">Executive Committee </w:t>
      </w:r>
      <w:r w:rsidRPr="007F5333">
        <w:rPr>
          <w:rFonts w:eastAsia="Times New Roman" w:cs="Times New Roman"/>
        </w:rPr>
        <w:t xml:space="preserve">may designate other members instead.  </w:t>
      </w:r>
    </w:p>
    <w:p w14:paraId="2596A046" w14:textId="7CCB303D" w:rsidR="00CE627B" w:rsidRPr="007F5333" w:rsidRDefault="00CE627B" w:rsidP="00CE627B">
      <w:pPr>
        <w:spacing w:after="240" w:line="240" w:lineRule="auto"/>
        <w:jc w:val="both"/>
        <w:rPr>
          <w:rFonts w:eastAsia="Times New Roman" w:cs="Microsoft Sans Serif"/>
        </w:rPr>
      </w:pPr>
      <w:r w:rsidRPr="007F5333">
        <w:rPr>
          <w:rFonts w:eastAsia="Times New Roman" w:cs="Microsoft Sans Serif"/>
        </w:rPr>
        <w:t xml:space="preserve">In general, authorship </w:t>
      </w:r>
      <w:r w:rsidR="00D347EC" w:rsidRPr="007F5333">
        <w:rPr>
          <w:rFonts w:eastAsia="Times New Roman" w:cs="Microsoft Sans Serif"/>
        </w:rPr>
        <w:t>should</w:t>
      </w:r>
      <w:r w:rsidRPr="007F5333">
        <w:rPr>
          <w:rFonts w:eastAsia="Times New Roman" w:cs="Microsoft Sans Serif"/>
        </w:rPr>
        <w:t xml:space="preserve"> conform to guidelines provided by the Council of Science Editors</w:t>
      </w:r>
      <w:r w:rsidR="00FB481F" w:rsidRPr="007F5333">
        <w:rPr>
          <w:rFonts w:eastAsia="Times New Roman" w:cs="Microsoft Sans Serif"/>
        </w:rPr>
        <w:t>, following</w:t>
      </w:r>
      <w:r w:rsidRPr="007F5333">
        <w:rPr>
          <w:rFonts w:eastAsia="Times New Roman" w:cs="Microsoft Sans Serif"/>
        </w:rPr>
        <w:t xml:space="preserve"> the lead of several other collaborative </w:t>
      </w:r>
      <w:r w:rsidR="00E55CD2" w:rsidRPr="007F5333">
        <w:rPr>
          <w:rFonts w:eastAsia="Times New Roman" w:cs="Microsoft Sans Serif"/>
        </w:rPr>
        <w:t xml:space="preserve">research </w:t>
      </w:r>
      <w:r w:rsidRPr="007F5333">
        <w:rPr>
          <w:rFonts w:eastAsia="Times New Roman" w:cs="Microsoft Sans Serif"/>
        </w:rPr>
        <w:t>networks.  Briefly, authorship will</w:t>
      </w:r>
      <w:r w:rsidRPr="007F5333">
        <w:rPr>
          <w:rFonts w:eastAsia="Times New Roman" w:cs="Times New Roman"/>
        </w:rPr>
        <w:t xml:space="preserve"> be based on 1) substantial contributions to conception and design, significant acquisition of data, or analysis and interpretation of data; 2) drafting the article or revising it critically for important intellectual content; and 3) final approval of the version to be published.  Authors should meet conditions 1, 2, and 3.</w:t>
      </w:r>
      <w:r w:rsidRPr="007F5333">
        <w:rPr>
          <w:rFonts w:eastAsia="Times New Roman" w:cs="Microsoft Sans Serif"/>
        </w:rPr>
        <w:t xml:space="preserve">  All other contributing members of the DC </w:t>
      </w:r>
      <w:r w:rsidR="00FB481F" w:rsidRPr="007F5333">
        <w:rPr>
          <w:rFonts w:eastAsia="Times New Roman" w:cs="Microsoft Sans Serif"/>
        </w:rPr>
        <w:t>may</w:t>
      </w:r>
      <w:r w:rsidRPr="007F5333">
        <w:rPr>
          <w:rFonts w:eastAsia="Times New Roman" w:cs="Microsoft Sans Serif"/>
        </w:rPr>
        <w:t xml:space="preserve"> be listed in an appendix or supplement.  Authorship </w:t>
      </w:r>
      <w:r w:rsidR="00E55CD2" w:rsidRPr="007F5333">
        <w:rPr>
          <w:rFonts w:eastAsia="Times New Roman" w:cs="Microsoft Sans Serif"/>
        </w:rPr>
        <w:t>should</w:t>
      </w:r>
      <w:r w:rsidRPr="007F5333">
        <w:rPr>
          <w:rFonts w:eastAsia="Times New Roman" w:cs="Microsoft Sans Serif"/>
        </w:rPr>
        <w:t xml:space="preserve"> be assigned according to common standards applied equally to all contributing members.  </w:t>
      </w:r>
      <w:r w:rsidR="00E55CD2" w:rsidRPr="007F5333">
        <w:rPr>
          <w:rFonts w:eastAsia="Times New Roman" w:cs="Microsoft Sans Serif"/>
        </w:rPr>
        <w:t xml:space="preserve">Authorship order will be determined by the lead author.  </w:t>
      </w:r>
    </w:p>
    <w:p w14:paraId="1E8F6C2F" w14:textId="1CE9EBCB" w:rsidR="00CE627B" w:rsidRPr="00B00BA4" w:rsidRDefault="00CE627B" w:rsidP="00B00BA4">
      <w:pPr>
        <w:pStyle w:val="ListParagraph"/>
        <w:numPr>
          <w:ilvl w:val="0"/>
          <w:numId w:val="14"/>
        </w:numPr>
        <w:spacing w:after="0" w:line="240" w:lineRule="auto"/>
        <w:ind w:left="360"/>
        <w:jc w:val="both"/>
        <w:rPr>
          <w:rFonts w:eastAsia="Times New Roman" w:cs="Times New Roman"/>
        </w:rPr>
      </w:pPr>
      <w:r w:rsidRPr="00B00BA4">
        <w:rPr>
          <w:rFonts w:eastAsia="Times New Roman" w:cs="Times New Roman"/>
        </w:rPr>
        <w:t xml:space="preserve">All persons designated as authors should qualify for authorship, and all those who qualify should be listed. </w:t>
      </w:r>
    </w:p>
    <w:p w14:paraId="7F35F6E0" w14:textId="7D999D3A" w:rsidR="00CE627B" w:rsidRPr="007F5333" w:rsidRDefault="00CE627B" w:rsidP="00B00BA4">
      <w:pPr>
        <w:numPr>
          <w:ilvl w:val="0"/>
          <w:numId w:val="14"/>
        </w:numPr>
        <w:spacing w:after="0" w:line="240" w:lineRule="auto"/>
        <w:ind w:left="360"/>
        <w:jc w:val="both"/>
        <w:rPr>
          <w:rFonts w:eastAsia="Times New Roman" w:cs="Times New Roman"/>
        </w:rPr>
      </w:pPr>
      <w:r w:rsidRPr="007F5333">
        <w:rPr>
          <w:rFonts w:eastAsia="Times New Roman" w:cs="Times New Roman"/>
        </w:rPr>
        <w:lastRenderedPageBreak/>
        <w:t xml:space="preserve">Each author should have participated sufficiently in the work to take public responsibility for appropriate portions of the content.  </w:t>
      </w:r>
    </w:p>
    <w:p w14:paraId="0931C477" w14:textId="3C7F3EB9" w:rsidR="00253073" w:rsidRPr="00B00BA4" w:rsidRDefault="00253073" w:rsidP="00B00BA4">
      <w:pPr>
        <w:pStyle w:val="ListParagraph"/>
        <w:numPr>
          <w:ilvl w:val="0"/>
          <w:numId w:val="14"/>
        </w:numPr>
        <w:spacing w:after="0" w:line="240" w:lineRule="auto"/>
        <w:ind w:left="360"/>
        <w:jc w:val="both"/>
        <w:rPr>
          <w:rFonts w:eastAsia="Times New Roman" w:cs="Times New Roman"/>
        </w:rPr>
      </w:pPr>
      <w:r w:rsidRPr="00B00BA4">
        <w:rPr>
          <w:rFonts w:eastAsia="Times New Roman" w:cs="Times New Roman"/>
        </w:rPr>
        <w:t xml:space="preserve">For the DC, “significant acquisition of data, or analysis and interpretation of data” include recruitment, diagnosis, video examination with video, and rating dystonia for a significant number of subjects included in a publication by a recruiting investigator of the DC.  </w:t>
      </w:r>
    </w:p>
    <w:p w14:paraId="544CEB3B" w14:textId="2BA90BEE" w:rsidR="00CE627B" w:rsidRPr="007F5333" w:rsidRDefault="00CE627B" w:rsidP="00B00BA4">
      <w:pPr>
        <w:numPr>
          <w:ilvl w:val="0"/>
          <w:numId w:val="14"/>
        </w:numPr>
        <w:spacing w:after="0" w:line="240" w:lineRule="auto"/>
        <w:ind w:left="360"/>
        <w:jc w:val="both"/>
        <w:rPr>
          <w:rFonts w:eastAsia="Times New Roman" w:cs="Times New Roman"/>
        </w:rPr>
      </w:pPr>
      <w:r w:rsidRPr="007F5333">
        <w:rPr>
          <w:rFonts w:eastAsia="Times New Roman" w:cs="Times New Roman"/>
        </w:rPr>
        <w:t xml:space="preserve">Acquisition of funding or general supervision of </w:t>
      </w:r>
      <w:r w:rsidR="00E55CD2" w:rsidRPr="007F5333">
        <w:rPr>
          <w:rFonts w:eastAsia="Times New Roman" w:cs="Times New Roman"/>
        </w:rPr>
        <w:t>a</w:t>
      </w:r>
      <w:r w:rsidRPr="007F5333">
        <w:rPr>
          <w:rFonts w:eastAsia="Times New Roman" w:cs="Times New Roman"/>
        </w:rPr>
        <w:t xml:space="preserve"> research group alone does not constitute authorship.  </w:t>
      </w:r>
    </w:p>
    <w:p w14:paraId="371CEEB5" w14:textId="236BE76A" w:rsidR="00FB481F" w:rsidRPr="007F5333" w:rsidRDefault="00CE627B" w:rsidP="00B00BA4">
      <w:pPr>
        <w:numPr>
          <w:ilvl w:val="0"/>
          <w:numId w:val="14"/>
        </w:numPr>
        <w:spacing w:after="0" w:line="240" w:lineRule="auto"/>
        <w:ind w:left="360"/>
        <w:jc w:val="both"/>
        <w:rPr>
          <w:rFonts w:eastAsia="Times New Roman" w:cs="Times New Roman"/>
        </w:rPr>
      </w:pPr>
      <w:r w:rsidRPr="007F5333">
        <w:rPr>
          <w:rFonts w:eastAsia="Times New Roman" w:cs="Times New Roman"/>
        </w:rPr>
        <w:t>Prior to commencing the preparation of a publication, the list and order of all authors with their responsibilities will need to be clearly sta</w:t>
      </w:r>
      <w:r w:rsidR="00FB481F" w:rsidRPr="007F5333">
        <w:rPr>
          <w:rFonts w:eastAsia="Times New Roman" w:cs="Times New Roman"/>
        </w:rPr>
        <w:t>ted in the publication proposal</w:t>
      </w:r>
      <w:r w:rsidR="00253073" w:rsidRPr="007F5333">
        <w:rPr>
          <w:rFonts w:eastAsia="Times New Roman" w:cs="Times New Roman"/>
        </w:rPr>
        <w:t xml:space="preserve">.  </w:t>
      </w:r>
    </w:p>
    <w:p w14:paraId="2CD1C79F" w14:textId="61CA5F19" w:rsidR="00CE627B" w:rsidRPr="007F5333" w:rsidRDefault="00CE627B" w:rsidP="00B00BA4">
      <w:pPr>
        <w:numPr>
          <w:ilvl w:val="0"/>
          <w:numId w:val="14"/>
        </w:numPr>
        <w:spacing w:after="0" w:line="240" w:lineRule="auto"/>
        <w:ind w:left="360"/>
        <w:jc w:val="both"/>
        <w:rPr>
          <w:rFonts w:eastAsia="Times New Roman" w:cs="Times New Roman"/>
        </w:rPr>
      </w:pPr>
      <w:r w:rsidRPr="007F5333">
        <w:rPr>
          <w:rFonts w:eastAsia="Times New Roman" w:cs="Times New Roman"/>
        </w:rPr>
        <w:t xml:space="preserve">For major publications arising from the Main Clinical Projects, authors shall </w:t>
      </w:r>
      <w:r w:rsidR="002F3EA2" w:rsidRPr="007F5333">
        <w:rPr>
          <w:rFonts w:eastAsia="Times New Roman" w:cs="Times New Roman"/>
        </w:rPr>
        <w:t>include</w:t>
      </w:r>
      <w:r w:rsidRPr="007F5333">
        <w:rPr>
          <w:rFonts w:eastAsia="Times New Roman" w:cs="Times New Roman"/>
        </w:rPr>
        <w:t xml:space="preserve">:  Lead Project Investigator (or designee), Project Committee members, others who have made outstanding contributions to the study (such as biostatisticians, contributors of </w:t>
      </w:r>
      <w:r w:rsidR="002F3EA2" w:rsidRPr="007F5333">
        <w:rPr>
          <w:rFonts w:eastAsia="Times New Roman" w:cs="Times New Roman"/>
        </w:rPr>
        <w:t xml:space="preserve">data from </w:t>
      </w:r>
      <w:r w:rsidRPr="007F5333">
        <w:rPr>
          <w:rFonts w:eastAsia="Times New Roman" w:cs="Times New Roman"/>
        </w:rPr>
        <w:t xml:space="preserve">a </w:t>
      </w:r>
      <w:r w:rsidR="002F3EA2" w:rsidRPr="007F5333">
        <w:rPr>
          <w:rFonts w:eastAsia="Times New Roman" w:cs="Times New Roman"/>
        </w:rPr>
        <w:t xml:space="preserve">significant </w:t>
      </w:r>
      <w:r w:rsidRPr="007F5333">
        <w:rPr>
          <w:rFonts w:eastAsia="Times New Roman" w:cs="Times New Roman"/>
        </w:rPr>
        <w:t xml:space="preserve">proportion of patients, or members of </w:t>
      </w:r>
      <w:r w:rsidR="00FB481F" w:rsidRPr="007F5333">
        <w:rPr>
          <w:rFonts w:eastAsia="Times New Roman" w:cs="Times New Roman"/>
        </w:rPr>
        <w:t>the NIH</w:t>
      </w:r>
      <w:r w:rsidRPr="007F5333">
        <w:rPr>
          <w:rFonts w:eastAsia="Times New Roman" w:cs="Times New Roman"/>
        </w:rPr>
        <w:t xml:space="preserve"> or DMCC as applicable), followed by “for The Dystonia Coalition” with a footnote denoting additional contributing members.  The footnote may be supported in the acknowledgments or a supplement with contributing members in the following order:  site investigators and clinical evaluators (in order of number of recruited or completed patients), medical monitor(s) or members of a data and safety monitoring board, and any participating members of the DMCC.  </w:t>
      </w:r>
    </w:p>
    <w:p w14:paraId="06E3F768" w14:textId="6852F19E" w:rsidR="00CE627B" w:rsidRPr="007F5333" w:rsidRDefault="00CE627B" w:rsidP="00B00BA4">
      <w:pPr>
        <w:numPr>
          <w:ilvl w:val="0"/>
          <w:numId w:val="14"/>
        </w:numPr>
        <w:spacing w:after="0" w:line="240" w:lineRule="auto"/>
        <w:ind w:left="360"/>
        <w:jc w:val="both"/>
        <w:rPr>
          <w:rFonts w:eastAsia="Times New Roman" w:cs="Times New Roman"/>
        </w:rPr>
      </w:pPr>
      <w:r w:rsidRPr="007F5333">
        <w:rPr>
          <w:rFonts w:eastAsia="Times New Roman" w:cs="Times New Roman"/>
        </w:rPr>
        <w:t xml:space="preserve">Authorship on publications derived from smaller studies, including ancillary studies relating to the Main Clinical Projects, Pilot </w:t>
      </w:r>
      <w:proofErr w:type="gramStart"/>
      <w:r w:rsidRPr="007F5333">
        <w:rPr>
          <w:rFonts w:eastAsia="Times New Roman" w:cs="Times New Roman"/>
        </w:rPr>
        <w:t>Projects</w:t>
      </w:r>
      <w:proofErr w:type="gramEnd"/>
      <w:r w:rsidRPr="007F5333">
        <w:rPr>
          <w:rFonts w:eastAsia="Times New Roman" w:cs="Times New Roman"/>
        </w:rPr>
        <w:t xml:space="preserve"> and Career Development Awards, may be decided by those who proposed and conducted the project, but are subject to the Executive Committee’s approval as outlined above. </w:t>
      </w:r>
      <w:r w:rsidRPr="007F5333">
        <w:rPr>
          <w:rFonts w:eastAsia="Times New Roman" w:cs="Times New Roman"/>
          <w:color w:val="0000FF"/>
        </w:rPr>
        <w:t xml:space="preserve"> </w:t>
      </w:r>
    </w:p>
    <w:p w14:paraId="7296FFAF" w14:textId="096EBB0E" w:rsidR="00CE627B" w:rsidRPr="007F5333" w:rsidRDefault="00CE627B" w:rsidP="00B00BA4">
      <w:pPr>
        <w:numPr>
          <w:ilvl w:val="0"/>
          <w:numId w:val="14"/>
        </w:numPr>
        <w:spacing w:after="0" w:line="240" w:lineRule="auto"/>
        <w:ind w:left="360"/>
        <w:jc w:val="both"/>
        <w:rPr>
          <w:rFonts w:eastAsia="Times New Roman" w:cs="Times New Roman"/>
        </w:rPr>
      </w:pPr>
      <w:r w:rsidRPr="007F5333">
        <w:rPr>
          <w:rFonts w:eastAsia="Times New Roman" w:cs="Times New Roman"/>
        </w:rPr>
        <w:t xml:space="preserve">Authorship on invited reviews and chapters will be determined by the invitee.  However, when such authors require the use of DC data that are not already in press in a peer review journal, they will need to obtain approval from the Executive Committee, and the DMCC if data are supplied by them.  </w:t>
      </w:r>
    </w:p>
    <w:p w14:paraId="25DBD18A" w14:textId="4CC4EC43" w:rsidR="00CE627B" w:rsidRPr="007F5333" w:rsidRDefault="00CE627B" w:rsidP="00B00BA4">
      <w:pPr>
        <w:numPr>
          <w:ilvl w:val="0"/>
          <w:numId w:val="14"/>
        </w:numPr>
        <w:tabs>
          <w:tab w:val="left" w:pos="3150"/>
        </w:tabs>
        <w:spacing w:after="240" w:line="240" w:lineRule="auto"/>
        <w:ind w:left="360"/>
        <w:jc w:val="both"/>
        <w:rPr>
          <w:rFonts w:eastAsia="Times New Roman" w:cs="Times New Roman"/>
        </w:rPr>
      </w:pPr>
      <w:r w:rsidRPr="007F5333">
        <w:rPr>
          <w:rFonts w:eastAsia="Times New Roman" w:cs="Times New Roman"/>
        </w:rPr>
        <w:t>Publications that describe the DC and its functions,</w:t>
      </w:r>
      <w:r w:rsidR="002F3EA2" w:rsidRPr="007F5333">
        <w:rPr>
          <w:rFonts w:eastAsia="Times New Roman" w:cs="Times New Roman"/>
        </w:rPr>
        <w:t xml:space="preserve"> such as</w:t>
      </w:r>
      <w:r w:rsidRPr="007F5333">
        <w:rPr>
          <w:rFonts w:eastAsia="Times New Roman" w:cs="Times New Roman"/>
        </w:rPr>
        <w:t xml:space="preserve"> objectives</w:t>
      </w:r>
      <w:r w:rsidR="002F3EA2" w:rsidRPr="007F5333">
        <w:rPr>
          <w:rFonts w:eastAsia="Times New Roman" w:cs="Times New Roman"/>
        </w:rPr>
        <w:t xml:space="preserve"> or</w:t>
      </w:r>
      <w:r w:rsidRPr="007F5333">
        <w:rPr>
          <w:rFonts w:eastAsia="Times New Roman" w:cs="Times New Roman"/>
        </w:rPr>
        <w:t xml:space="preserve"> </w:t>
      </w:r>
      <w:r w:rsidR="002F3EA2" w:rsidRPr="007F5333">
        <w:rPr>
          <w:rFonts w:eastAsia="Times New Roman" w:cs="Times New Roman"/>
        </w:rPr>
        <w:t xml:space="preserve">overall </w:t>
      </w:r>
      <w:r w:rsidRPr="007F5333">
        <w:rPr>
          <w:rFonts w:eastAsia="Times New Roman" w:cs="Times New Roman"/>
        </w:rPr>
        <w:t>outcomes, require approval of the Executive Committee</w:t>
      </w:r>
      <w:r w:rsidR="002F3EA2" w:rsidRPr="007F5333">
        <w:rPr>
          <w:rFonts w:eastAsia="Times New Roman" w:cs="Times New Roman"/>
        </w:rPr>
        <w:t xml:space="preserve"> to ensure accuracy</w:t>
      </w:r>
      <w:r w:rsidRPr="007F5333">
        <w:rPr>
          <w:rFonts w:eastAsia="Times New Roman" w:cs="Times New Roman"/>
        </w:rPr>
        <w:t xml:space="preserve">.  </w:t>
      </w:r>
    </w:p>
    <w:p w14:paraId="7D02636F" w14:textId="05024E29" w:rsidR="00CE627B" w:rsidRPr="007F5333" w:rsidRDefault="00CE627B" w:rsidP="00CE627B">
      <w:pPr>
        <w:spacing w:after="240" w:line="240" w:lineRule="auto"/>
        <w:jc w:val="both"/>
        <w:rPr>
          <w:rFonts w:eastAsia="Times New Roman" w:cs="Times New Roman"/>
        </w:rPr>
      </w:pPr>
      <w:r w:rsidRPr="007F5333">
        <w:rPr>
          <w:rFonts w:eastAsia="Times New Roman" w:cs="Microsoft Sans Serif"/>
        </w:rPr>
        <w:t xml:space="preserve">The Executive Committee </w:t>
      </w:r>
      <w:r w:rsidR="002F3EA2" w:rsidRPr="007F5333">
        <w:rPr>
          <w:rFonts w:eastAsia="Times New Roman" w:cs="Microsoft Sans Serif"/>
        </w:rPr>
        <w:t xml:space="preserve">is </w:t>
      </w:r>
      <w:r w:rsidRPr="007F5333">
        <w:rPr>
          <w:rFonts w:eastAsia="Times New Roman" w:cs="Microsoft Sans Serif"/>
        </w:rPr>
        <w:t>responsible for ensuring that all publications</w:t>
      </w:r>
      <w:r w:rsidRPr="007F5333">
        <w:rPr>
          <w:rFonts w:eastAsia="Times New Roman" w:cs="Times New Roman"/>
        </w:rPr>
        <w:t xml:space="preserve"> appropriately acknowledge support from sponsors, including financial, material support, or logistical support.  Source of financial and administrative support will vary across publications, making oversight by the Executive Committee essential for complete and accurate disclosure of all sponsors.  </w:t>
      </w:r>
    </w:p>
    <w:p w14:paraId="5FADA464" w14:textId="32137B15" w:rsidR="00CE627B" w:rsidRPr="00E607FE" w:rsidRDefault="00CE627B" w:rsidP="00B00BA4">
      <w:pPr>
        <w:numPr>
          <w:ilvl w:val="0"/>
          <w:numId w:val="15"/>
        </w:numPr>
        <w:spacing w:after="0" w:line="240" w:lineRule="auto"/>
        <w:ind w:left="360"/>
        <w:jc w:val="both"/>
        <w:rPr>
          <w:rFonts w:eastAsia="Times New Roman" w:cs="Times New Roman"/>
        </w:rPr>
      </w:pPr>
      <w:r w:rsidRPr="007F5333">
        <w:rPr>
          <w:rFonts w:eastAsia="Times New Roman" w:cs="Times New Roman"/>
        </w:rPr>
        <w:t xml:space="preserve">All publications </w:t>
      </w:r>
      <w:r w:rsidRPr="00E607FE">
        <w:rPr>
          <w:rFonts w:eastAsia="Times New Roman" w:cs="Times New Roman"/>
        </w:rPr>
        <w:t>supported in whole or part by funds provided through the DC must acknowledge support through DC grants NS065701 TR001456</w:t>
      </w:r>
      <w:r w:rsidR="00605FAF" w:rsidRPr="00E607FE">
        <w:rPr>
          <w:rFonts w:eastAsia="Times New Roman" w:cs="Times New Roman"/>
        </w:rPr>
        <w:t xml:space="preserve"> and/or NS116025</w:t>
      </w:r>
      <w:r w:rsidRPr="00E607FE">
        <w:rPr>
          <w:rFonts w:eastAsia="Times New Roman" w:cs="Times New Roman"/>
        </w:rPr>
        <w:t xml:space="preserve"> from the ORDR</w:t>
      </w:r>
      <w:r w:rsidR="002F3EA2" w:rsidRPr="00E607FE">
        <w:rPr>
          <w:rFonts w:eastAsia="Times New Roman" w:cs="Times New Roman"/>
        </w:rPr>
        <w:t>/</w:t>
      </w:r>
      <w:r w:rsidRPr="00E607FE">
        <w:rPr>
          <w:rFonts w:eastAsia="Times New Roman" w:cs="Times New Roman"/>
        </w:rPr>
        <w:t xml:space="preserve">NCATS and the NINDS at the NIH. </w:t>
      </w:r>
      <w:r w:rsidRPr="00E607FE">
        <w:rPr>
          <w:rFonts w:eastAsia="Times New Roman" w:cs="Microsoft Sans Serif"/>
        </w:rPr>
        <w:t xml:space="preserve"> The following statement </w:t>
      </w:r>
      <w:r w:rsidR="00FB481F" w:rsidRPr="00E607FE">
        <w:rPr>
          <w:rFonts w:eastAsia="Times New Roman" w:cs="Microsoft Sans Serif"/>
        </w:rPr>
        <w:t>has been</w:t>
      </w:r>
      <w:r w:rsidRPr="00E607FE">
        <w:rPr>
          <w:rFonts w:eastAsia="Times New Roman" w:cs="Microsoft Sans Serif"/>
        </w:rPr>
        <w:t xml:space="preserve"> recommended</w:t>
      </w:r>
      <w:r w:rsidR="00FB481F" w:rsidRPr="00E607FE">
        <w:rPr>
          <w:rFonts w:eastAsia="Times New Roman" w:cs="Microsoft Sans Serif"/>
        </w:rPr>
        <w:t xml:space="preserve"> by the NIH</w:t>
      </w:r>
      <w:r w:rsidRPr="00E607FE">
        <w:rPr>
          <w:rFonts w:eastAsia="Times New Roman" w:cs="Microsoft Sans Serif"/>
        </w:rPr>
        <w:t xml:space="preserve">:  </w:t>
      </w:r>
      <w:r w:rsidRPr="00E607FE">
        <w:rPr>
          <w:rFonts w:eastAsia="Times New Roman" w:cs="Microsoft Sans Serif"/>
          <w:i/>
        </w:rPr>
        <w:t>The Dystonia Coalition is part of the NIH Rare Diseases Clinical Research Network.  Funding and /or programmatic support for this project has been provided by NS065701</w:t>
      </w:r>
      <w:r w:rsidR="00AE621E" w:rsidRPr="00E607FE">
        <w:rPr>
          <w:rFonts w:eastAsia="Times New Roman" w:cs="Times New Roman"/>
          <w:i/>
        </w:rPr>
        <w:t xml:space="preserve">, </w:t>
      </w:r>
      <w:r w:rsidRPr="00E607FE">
        <w:rPr>
          <w:rFonts w:eastAsia="Times New Roman" w:cs="Times New Roman"/>
          <w:i/>
        </w:rPr>
        <w:t>TR001456</w:t>
      </w:r>
      <w:r w:rsidR="00AE621E" w:rsidRPr="00E607FE">
        <w:rPr>
          <w:rFonts w:eastAsia="Times New Roman" w:cs="Times New Roman"/>
          <w:i/>
        </w:rPr>
        <w:t>, and</w:t>
      </w:r>
      <w:r w:rsidR="00D62901" w:rsidRPr="00E607FE">
        <w:rPr>
          <w:rFonts w:eastAsia="Times New Roman" w:cs="Times New Roman"/>
          <w:i/>
        </w:rPr>
        <w:t xml:space="preserve"> NS116025</w:t>
      </w:r>
      <w:r w:rsidR="00AE621E" w:rsidRPr="00E607FE">
        <w:rPr>
          <w:rFonts w:eastAsia="Times New Roman" w:cs="Times New Roman"/>
          <w:i/>
        </w:rPr>
        <w:t xml:space="preserve"> </w:t>
      </w:r>
      <w:r w:rsidRPr="00E607FE">
        <w:rPr>
          <w:rFonts w:eastAsia="Times New Roman" w:cs="Microsoft Sans Serif"/>
          <w:i/>
        </w:rPr>
        <w:t xml:space="preserve">from the NIH Office of Rare Diseases Research in the National Center for Advancing Translational Sciences and the National Institute of Neurological Disorders and Stroke.    </w:t>
      </w:r>
    </w:p>
    <w:p w14:paraId="23886EF7" w14:textId="56A38259" w:rsidR="00CE627B" w:rsidRPr="00E607FE" w:rsidRDefault="00CE627B" w:rsidP="00B00BA4">
      <w:pPr>
        <w:numPr>
          <w:ilvl w:val="0"/>
          <w:numId w:val="15"/>
        </w:numPr>
        <w:spacing w:after="0" w:line="240" w:lineRule="auto"/>
        <w:ind w:left="360"/>
        <w:jc w:val="both"/>
        <w:rPr>
          <w:rFonts w:eastAsia="Times New Roman" w:cs="Times New Roman"/>
        </w:rPr>
      </w:pPr>
      <w:r w:rsidRPr="00E607FE">
        <w:rPr>
          <w:rFonts w:eastAsia="Times New Roman" w:cs="Microsoft Sans Serif"/>
        </w:rPr>
        <w:t xml:space="preserve">All publications using resources generated in whole or part by the DC also must acknowledge support from </w:t>
      </w:r>
      <w:r w:rsidRPr="00E607FE">
        <w:rPr>
          <w:rFonts w:eastAsia="Times New Roman" w:cs="Times New Roman"/>
        </w:rPr>
        <w:t>DC grant NS065701</w:t>
      </w:r>
      <w:r w:rsidR="00AE621E" w:rsidRPr="00E607FE">
        <w:rPr>
          <w:rFonts w:eastAsia="Times New Roman" w:cs="Times New Roman"/>
        </w:rPr>
        <w:t xml:space="preserve">, </w:t>
      </w:r>
      <w:r w:rsidRPr="00E607FE">
        <w:rPr>
          <w:rFonts w:eastAsia="Times New Roman" w:cs="Times New Roman"/>
        </w:rPr>
        <w:t>TR001456</w:t>
      </w:r>
      <w:r w:rsidR="00AE621E" w:rsidRPr="00E607FE">
        <w:rPr>
          <w:rFonts w:eastAsia="Times New Roman" w:cs="Times New Roman"/>
        </w:rPr>
        <w:t xml:space="preserve">, and </w:t>
      </w:r>
      <w:r w:rsidR="00D62901" w:rsidRPr="00E607FE">
        <w:rPr>
          <w:rFonts w:eastAsia="Times New Roman" w:cs="Times New Roman"/>
        </w:rPr>
        <w:t xml:space="preserve">NS116025 </w:t>
      </w:r>
      <w:r w:rsidRPr="00E607FE">
        <w:rPr>
          <w:rFonts w:eastAsia="Times New Roman" w:cs="Times New Roman"/>
        </w:rPr>
        <w:t xml:space="preserve">as described above.  Resources include but are not limited to data and biomaterials.  </w:t>
      </w:r>
    </w:p>
    <w:p w14:paraId="4415BD04" w14:textId="77951A14" w:rsidR="00CE627B" w:rsidRPr="00E607FE" w:rsidRDefault="00CE627B" w:rsidP="00B00BA4">
      <w:pPr>
        <w:numPr>
          <w:ilvl w:val="0"/>
          <w:numId w:val="15"/>
        </w:numPr>
        <w:spacing w:after="0" w:line="240" w:lineRule="auto"/>
        <w:ind w:left="360"/>
        <w:jc w:val="both"/>
        <w:rPr>
          <w:rFonts w:eastAsia="Times New Roman" w:cs="Times New Roman"/>
        </w:rPr>
      </w:pPr>
      <w:r w:rsidRPr="00E607FE">
        <w:rPr>
          <w:rFonts w:eastAsia="Times New Roman" w:cs="Times New Roman"/>
        </w:rPr>
        <w:t xml:space="preserve">Authors of invited reviews, chapters, internet-based communications, or other advertisements not using data or resources generated by the </w:t>
      </w:r>
      <w:proofErr w:type="gramStart"/>
      <w:r w:rsidRPr="00E607FE">
        <w:rPr>
          <w:rFonts w:eastAsia="Times New Roman" w:cs="Times New Roman"/>
        </w:rPr>
        <w:t>DC, but</w:t>
      </w:r>
      <w:proofErr w:type="gramEnd"/>
      <w:r w:rsidRPr="00E607FE">
        <w:rPr>
          <w:rFonts w:eastAsia="Times New Roman" w:cs="Times New Roman"/>
        </w:rPr>
        <w:t xml:space="preserve"> supported by the DC for their work on that area of research, also should acknowledge support through DC grant NS065701</w:t>
      </w:r>
      <w:r w:rsidR="00B458AD" w:rsidRPr="00E607FE">
        <w:rPr>
          <w:rFonts w:eastAsia="Times New Roman" w:cs="Times New Roman"/>
        </w:rPr>
        <w:t>,</w:t>
      </w:r>
      <w:r w:rsidRPr="00E607FE">
        <w:rPr>
          <w:rFonts w:eastAsia="Times New Roman" w:cs="Times New Roman"/>
        </w:rPr>
        <w:t xml:space="preserve"> TR001456</w:t>
      </w:r>
      <w:r w:rsidR="00B458AD" w:rsidRPr="00E607FE">
        <w:rPr>
          <w:rFonts w:eastAsia="Times New Roman" w:cs="Times New Roman"/>
        </w:rPr>
        <w:t>, and NS116025</w:t>
      </w:r>
      <w:r w:rsidR="003B300F" w:rsidRPr="00E607FE">
        <w:rPr>
          <w:rFonts w:eastAsia="Times New Roman" w:cs="Times New Roman"/>
        </w:rPr>
        <w:t xml:space="preserve"> </w:t>
      </w:r>
      <w:r w:rsidRPr="00E607FE">
        <w:rPr>
          <w:rFonts w:eastAsia="Times New Roman" w:cs="Times New Roman"/>
        </w:rPr>
        <w:t xml:space="preserve">as above.  </w:t>
      </w:r>
    </w:p>
    <w:p w14:paraId="110120A4" w14:textId="663A2A9A" w:rsidR="00CE627B" w:rsidRPr="007F5333" w:rsidRDefault="00CE627B" w:rsidP="00B00BA4">
      <w:pPr>
        <w:numPr>
          <w:ilvl w:val="0"/>
          <w:numId w:val="15"/>
        </w:numPr>
        <w:spacing w:after="0" w:line="240" w:lineRule="auto"/>
        <w:ind w:left="360"/>
        <w:jc w:val="both"/>
        <w:rPr>
          <w:rFonts w:eastAsia="Times New Roman" w:cs="Microsoft Sans Serif"/>
        </w:rPr>
      </w:pPr>
      <w:r w:rsidRPr="00E607FE">
        <w:rPr>
          <w:rFonts w:eastAsia="Times New Roman" w:cs="Times New Roman"/>
        </w:rPr>
        <w:t xml:space="preserve">In some cases, </w:t>
      </w:r>
      <w:r w:rsidR="00FB481F" w:rsidRPr="00E607FE">
        <w:rPr>
          <w:rFonts w:eastAsia="Times New Roman" w:cs="Times New Roman"/>
        </w:rPr>
        <w:t xml:space="preserve">sources of </w:t>
      </w:r>
      <w:r w:rsidRPr="00E607FE">
        <w:rPr>
          <w:rFonts w:eastAsia="Times New Roman" w:cs="Times New Roman"/>
        </w:rPr>
        <w:t>supplementary funds, such as those provided by Patient Advocacy Groups, the Dystonia Study Group, or Industry sponsors, must also be acknowledged, where applicable</w:t>
      </w:r>
      <w:r w:rsidRPr="007F5333">
        <w:rPr>
          <w:rFonts w:eastAsia="Times New Roman" w:cs="Times New Roman"/>
        </w:rPr>
        <w:t xml:space="preserve">.  </w:t>
      </w:r>
    </w:p>
    <w:p w14:paraId="734DF36A" w14:textId="77777777" w:rsidR="00CE627B" w:rsidRPr="007F5333" w:rsidRDefault="00CE627B" w:rsidP="00B00BA4">
      <w:pPr>
        <w:numPr>
          <w:ilvl w:val="0"/>
          <w:numId w:val="15"/>
        </w:numPr>
        <w:spacing w:after="0" w:line="240" w:lineRule="auto"/>
        <w:ind w:left="360"/>
        <w:jc w:val="both"/>
        <w:rPr>
          <w:rFonts w:eastAsia="Times New Roman" w:cs="Microsoft Sans Serif"/>
        </w:rPr>
      </w:pPr>
      <w:r w:rsidRPr="007F5333">
        <w:rPr>
          <w:rFonts w:eastAsia="Times New Roman" w:cs="Times New Roman"/>
        </w:rPr>
        <w:t xml:space="preserve">Support from the DMCC, including non-financial support through provision or analysis of data, must be acknowledged, where applicable.  </w:t>
      </w:r>
    </w:p>
    <w:p w14:paraId="1080206C" w14:textId="77777777" w:rsidR="00CE627B" w:rsidRPr="007F5333" w:rsidRDefault="00CE627B" w:rsidP="00B00BA4">
      <w:pPr>
        <w:numPr>
          <w:ilvl w:val="0"/>
          <w:numId w:val="15"/>
        </w:numPr>
        <w:spacing w:after="240" w:line="240" w:lineRule="auto"/>
        <w:ind w:left="360"/>
        <w:jc w:val="both"/>
        <w:rPr>
          <w:rFonts w:eastAsia="Times New Roman" w:cs="Times New Roman"/>
        </w:rPr>
      </w:pPr>
      <w:r w:rsidRPr="007F5333">
        <w:rPr>
          <w:rFonts w:eastAsia="Times New Roman" w:cs="Times New Roman"/>
        </w:rPr>
        <w:lastRenderedPageBreak/>
        <w:t xml:space="preserve">Medical monitors and/or members of the data and safety monitoring boards must be acknowledged, where applicable.  </w:t>
      </w:r>
    </w:p>
    <w:p w14:paraId="1E688CE7" w14:textId="6DB363BA" w:rsidR="00CE627B" w:rsidRPr="007F5333" w:rsidRDefault="00FB481F" w:rsidP="00CE627B">
      <w:pPr>
        <w:spacing w:after="240" w:line="240" w:lineRule="auto"/>
        <w:jc w:val="both"/>
        <w:rPr>
          <w:rFonts w:eastAsia="Times New Roman" w:cs="Microsoft Sans Serif"/>
        </w:rPr>
      </w:pPr>
      <w:r w:rsidRPr="007F5333">
        <w:rPr>
          <w:rFonts w:eastAsia="Times New Roman" w:cs="Times New Roman"/>
        </w:rPr>
        <w:t xml:space="preserve">The </w:t>
      </w:r>
      <w:r w:rsidR="00CE627B" w:rsidRPr="007F5333">
        <w:rPr>
          <w:rFonts w:eastAsia="Times New Roman" w:cs="Times New Roman"/>
        </w:rPr>
        <w:t xml:space="preserve">Executive Committee </w:t>
      </w:r>
      <w:r w:rsidR="00194B97" w:rsidRPr="007F5333">
        <w:rPr>
          <w:rFonts w:eastAsia="Times New Roman" w:cs="Times New Roman"/>
        </w:rPr>
        <w:t>is responsible</w:t>
      </w:r>
      <w:r w:rsidR="00CE627B" w:rsidRPr="007F5333">
        <w:rPr>
          <w:rFonts w:eastAsia="Times New Roman" w:cs="Times New Roman"/>
        </w:rPr>
        <w:t xml:space="preserve"> for ensuring that appropriate NIH regulations are followed, including adherence to NIH Public Access Policy.  NIH requires that the results and accomplishments of the activities that it</w:t>
      </w:r>
      <w:r w:rsidR="00B458AD">
        <w:rPr>
          <w:rFonts w:eastAsia="Times New Roman" w:cs="Times New Roman"/>
        </w:rPr>
        <w:t>s</w:t>
      </w:r>
      <w:r w:rsidR="00143307">
        <w:rPr>
          <w:rFonts w:eastAsia="Times New Roman" w:cs="Times New Roman"/>
        </w:rPr>
        <w:t xml:space="preserve"> </w:t>
      </w:r>
      <w:r w:rsidR="00CE627B" w:rsidRPr="007F5333">
        <w:rPr>
          <w:rFonts w:eastAsia="Times New Roman" w:cs="Times New Roman"/>
        </w:rPr>
        <w:t xml:space="preserve">funds be made available to the public at large, as described in detail at: </w:t>
      </w:r>
      <w:hyperlink r:id="rId10" w:history="1">
        <w:r w:rsidR="00CE627B" w:rsidRPr="007F5333">
          <w:rPr>
            <w:rFonts w:eastAsia="Times New Roman" w:cs="Times New Roman"/>
            <w:color w:val="000090"/>
            <w:u w:val="single"/>
          </w:rPr>
          <w:t>http://grants.nih.gov/grants/sharing.htm</w:t>
        </w:r>
      </w:hyperlink>
      <w:r w:rsidR="00CE627B" w:rsidRPr="007F5333">
        <w:rPr>
          <w:rFonts w:eastAsia="Times New Roman" w:cs="Times New Roman"/>
        </w:rPr>
        <w:t xml:space="preserve">.  </w:t>
      </w:r>
    </w:p>
    <w:p w14:paraId="2BF24034" w14:textId="77777777" w:rsidR="00CE627B" w:rsidRPr="007F5333" w:rsidRDefault="00CE627B" w:rsidP="00B00BA4">
      <w:pPr>
        <w:numPr>
          <w:ilvl w:val="0"/>
          <w:numId w:val="13"/>
        </w:numPr>
        <w:tabs>
          <w:tab w:val="clear" w:pos="720"/>
          <w:tab w:val="num" w:pos="360"/>
          <w:tab w:val="left" w:pos="3150"/>
        </w:tabs>
        <w:spacing w:after="0" w:line="240" w:lineRule="auto"/>
        <w:ind w:left="360"/>
        <w:jc w:val="both"/>
        <w:rPr>
          <w:rFonts w:eastAsia="Times New Roman" w:cs="Times New Roman"/>
        </w:rPr>
      </w:pPr>
      <w:r w:rsidRPr="007F5333">
        <w:rPr>
          <w:rFonts w:eastAsia="Times New Roman" w:cs="Times New Roman"/>
        </w:rPr>
        <w:t xml:space="preserve">The NIH Public Access Policy requires authors to submit final peer-reviewed journal manuscripts that arise from NIH resources to the digital archive PubMed Central </w:t>
      </w:r>
      <w:r w:rsidRPr="007F5333">
        <w:rPr>
          <w:rFonts w:eastAsia="Times New Roman" w:cs="Times New Roman"/>
          <w:iCs/>
        </w:rPr>
        <w:t>upon acceptance for publication.  It</w:t>
      </w:r>
      <w:r w:rsidRPr="007F5333">
        <w:rPr>
          <w:rFonts w:eastAsia="Times New Roman" w:cs="Times New Roman"/>
          <w:i/>
          <w:iCs/>
        </w:rPr>
        <w:t xml:space="preserve"> </w:t>
      </w:r>
      <w:r w:rsidRPr="007F5333">
        <w:rPr>
          <w:rFonts w:eastAsia="Times New Roman" w:cs="Times New Roman"/>
        </w:rPr>
        <w:t>applies to any manuscript that is peer-reviewed and arises from any funding from an NIH grant or cooperative agreement or includes an NIH employee.  I</w:t>
      </w:r>
      <w:r w:rsidRPr="007F5333">
        <w:rPr>
          <w:rFonts w:eastAsia="Times New Roman" w:cs="Times New Roman"/>
          <w:iCs/>
        </w:rPr>
        <w:t xml:space="preserve">t is </w:t>
      </w:r>
      <w:r w:rsidRPr="007F5333">
        <w:rPr>
          <w:rFonts w:eastAsia="Times New Roman" w:cs="Times New Roman"/>
        </w:rPr>
        <w:t xml:space="preserve">the responsibility of the communicating author to make sure that the publication is submitted to PubMed Central.  Instructions related to the submission process can be found at </w:t>
      </w:r>
      <w:hyperlink r:id="rId11" w:tooltip="http://publicaccess.nih.gov/" w:history="1">
        <w:r w:rsidRPr="007F5333">
          <w:rPr>
            <w:rFonts w:eastAsia="Times New Roman" w:cs="Times New Roman"/>
            <w:color w:val="000090"/>
            <w:u w:val="single"/>
          </w:rPr>
          <w:t>http://publicaccess.nih.gov/</w:t>
        </w:r>
      </w:hyperlink>
      <w:r w:rsidRPr="007F5333">
        <w:rPr>
          <w:rFonts w:eastAsia="Times New Roman" w:cs="Times New Roman"/>
        </w:rPr>
        <w:t>.</w:t>
      </w:r>
    </w:p>
    <w:p w14:paraId="0795CCE8" w14:textId="77777777" w:rsidR="00CE627B" w:rsidRPr="007F5333" w:rsidRDefault="00CE627B" w:rsidP="00B00BA4">
      <w:pPr>
        <w:numPr>
          <w:ilvl w:val="0"/>
          <w:numId w:val="13"/>
        </w:numPr>
        <w:tabs>
          <w:tab w:val="clear" w:pos="720"/>
          <w:tab w:val="num" w:pos="360"/>
          <w:tab w:val="left" w:pos="3150"/>
        </w:tabs>
        <w:spacing w:after="0" w:line="240" w:lineRule="auto"/>
        <w:ind w:left="360"/>
        <w:jc w:val="both"/>
        <w:rPr>
          <w:rFonts w:eastAsia="Times New Roman" w:cs="Times New Roman"/>
        </w:rPr>
      </w:pPr>
      <w:r w:rsidRPr="007F5333">
        <w:rPr>
          <w:rFonts w:eastAsia="Times New Roman" w:cs="Times New Roman"/>
        </w:rPr>
        <w:t xml:space="preserve">The communicating author is responsible for notifying the Executive Committee once a manuscript has been accepted for publication.  The Executive Committee will in turn notify the NIH Project and Science Officers regarding the publication of manuscripts, as well as the DMCC.  </w:t>
      </w:r>
    </w:p>
    <w:p w14:paraId="18E294BC" w14:textId="77777777" w:rsidR="00CE627B" w:rsidRPr="007F5333" w:rsidRDefault="00CE627B" w:rsidP="00B00BA4">
      <w:pPr>
        <w:numPr>
          <w:ilvl w:val="0"/>
          <w:numId w:val="13"/>
        </w:numPr>
        <w:tabs>
          <w:tab w:val="clear" w:pos="720"/>
          <w:tab w:val="num" w:pos="360"/>
          <w:tab w:val="left" w:pos="3150"/>
        </w:tabs>
        <w:spacing w:after="240" w:line="240" w:lineRule="auto"/>
        <w:ind w:left="360"/>
        <w:jc w:val="both"/>
        <w:rPr>
          <w:rFonts w:eastAsia="Times New Roman" w:cs="Times New Roman"/>
        </w:rPr>
      </w:pPr>
      <w:r w:rsidRPr="007F5333">
        <w:rPr>
          <w:rFonts w:eastAsia="Times New Roman" w:cs="Times New Roman"/>
        </w:rPr>
        <w:t xml:space="preserve">Failure to comply with the publication policy outlined above may result in expulsion from or restrictions in ongoing studies, outright expulsion from the DC, loss of any rights to access data or materials under DC embargo, and/or formal withdrawal of the publication.  </w:t>
      </w:r>
    </w:p>
    <w:p w14:paraId="4770A978" w14:textId="57C07C76" w:rsidR="00CE627B" w:rsidRPr="007F5333" w:rsidRDefault="00CE627B" w:rsidP="00CE627B">
      <w:pPr>
        <w:tabs>
          <w:tab w:val="left" w:pos="1552"/>
        </w:tabs>
        <w:spacing w:after="0" w:line="240" w:lineRule="auto"/>
        <w:jc w:val="both"/>
        <w:rPr>
          <w:rFonts w:eastAsia="Times New Roman" w:cs="Times New Roman"/>
          <w:b/>
          <w:color w:val="000090"/>
        </w:rPr>
      </w:pPr>
      <w:r w:rsidRPr="007F5333">
        <w:rPr>
          <w:rFonts w:eastAsia="Times New Roman" w:cs="Times New Roman"/>
          <w:b/>
          <w:color w:val="000090"/>
        </w:rPr>
        <w:t xml:space="preserve">Dystonia Coalition </w:t>
      </w:r>
      <w:r w:rsidR="001C514C" w:rsidRPr="007F5333">
        <w:rPr>
          <w:rFonts w:eastAsia="Times New Roman" w:cs="Times New Roman"/>
          <w:b/>
          <w:color w:val="000090"/>
        </w:rPr>
        <w:t>Policies for Copyrights &amp; Patents</w:t>
      </w:r>
    </w:p>
    <w:p w14:paraId="48222AC6" w14:textId="630878F2" w:rsidR="00CE627B" w:rsidRPr="007F5333" w:rsidRDefault="00CE627B" w:rsidP="00CE627B">
      <w:pPr>
        <w:tabs>
          <w:tab w:val="left" w:pos="1552"/>
        </w:tabs>
        <w:spacing w:after="240" w:line="240" w:lineRule="auto"/>
        <w:jc w:val="both"/>
        <w:rPr>
          <w:rFonts w:eastAsia="Times New Roman" w:cs="Times New Roman"/>
        </w:rPr>
      </w:pPr>
      <w:r w:rsidRPr="007F5333">
        <w:rPr>
          <w:rFonts w:eastAsia="Times New Roman" w:cs="Times New Roman"/>
        </w:rPr>
        <w:t xml:space="preserve">The </w:t>
      </w:r>
      <w:r w:rsidR="00FB481F" w:rsidRPr="007F5333">
        <w:rPr>
          <w:rFonts w:eastAsia="Times New Roman" w:cs="Times New Roman"/>
        </w:rPr>
        <w:t>DC</w:t>
      </w:r>
      <w:r w:rsidRPr="007F5333">
        <w:rPr>
          <w:rFonts w:eastAsia="Times New Roman" w:cs="Times New Roman"/>
        </w:rPr>
        <w:t xml:space="preserve"> leadership does not intend to hold any claims over copyrights of its published studies. The publication of studies will be subject to standard practices that currently involve authors of the published works together with the associated publisher. </w:t>
      </w:r>
      <w:r w:rsidRPr="007F5333">
        <w:rPr>
          <w:rFonts w:eastAsia="Calibri" w:cs="Verdana"/>
        </w:rPr>
        <w:t xml:space="preserve"> Because the </w:t>
      </w:r>
      <w:r w:rsidR="003A2719" w:rsidRPr="007F5333">
        <w:rPr>
          <w:rFonts w:eastAsia="Calibri" w:cs="Verdana"/>
        </w:rPr>
        <w:t>DC</w:t>
      </w:r>
      <w:r w:rsidRPr="007F5333">
        <w:rPr>
          <w:rFonts w:eastAsia="Calibri" w:cs="Verdana"/>
        </w:rPr>
        <w:t xml:space="preserve"> is NIH-funded, standard NIH copyright policies </w:t>
      </w:r>
      <w:r w:rsidR="00FB481F" w:rsidRPr="007F5333">
        <w:rPr>
          <w:rFonts w:eastAsia="Calibri" w:cs="Verdana"/>
        </w:rPr>
        <w:t>may apply to any products receiving funding from the DC</w:t>
      </w:r>
      <w:r w:rsidRPr="007F5333">
        <w:rPr>
          <w:rFonts w:eastAsia="Calibri" w:cs="Verdana"/>
        </w:rPr>
        <w:t xml:space="preserve"> (</w:t>
      </w:r>
      <w:hyperlink r:id="rId12" w:history="1">
        <w:r w:rsidRPr="007F5333">
          <w:rPr>
            <w:rFonts w:eastAsia="Calibri" w:cs="Verdana"/>
            <w:color w:val="000090"/>
            <w:u w:val="single"/>
          </w:rPr>
          <w:t>http://grants.nih.gov/grants/policy/</w:t>
        </w:r>
      </w:hyperlink>
      <w:r w:rsidRPr="007F5333">
        <w:rPr>
          <w:rFonts w:eastAsia="Calibri" w:cs="Verdana"/>
        </w:rPr>
        <w:t xml:space="preserve">).  Specifically, the NIH must be given a royalty-free, nonexclusive, and irrevocable license for the Federal government to reproduce, publish, or otherwise use the material and to authorize others to do so for Federal purposes.  </w:t>
      </w:r>
    </w:p>
    <w:p w14:paraId="61CFC106" w14:textId="52FF969C" w:rsidR="00CE627B" w:rsidRPr="007F5333" w:rsidRDefault="00CE627B" w:rsidP="00CE627B">
      <w:pPr>
        <w:tabs>
          <w:tab w:val="left" w:pos="1552"/>
        </w:tabs>
        <w:spacing w:after="240" w:line="240" w:lineRule="auto"/>
        <w:jc w:val="both"/>
        <w:rPr>
          <w:rFonts w:eastAsia="Times New Roman" w:cs="Times New Roman"/>
        </w:rPr>
      </w:pPr>
      <w:r w:rsidRPr="007F5333">
        <w:rPr>
          <w:rFonts w:eastAsia="Times New Roman" w:cs="Times New Roman"/>
        </w:rPr>
        <w:t xml:space="preserve">Other products of the </w:t>
      </w:r>
      <w:r w:rsidR="00FB481F" w:rsidRPr="007F5333">
        <w:rPr>
          <w:rFonts w:eastAsia="Times New Roman" w:cs="Times New Roman"/>
        </w:rPr>
        <w:t>DC</w:t>
      </w:r>
      <w:r w:rsidRPr="007F5333">
        <w:rPr>
          <w:rFonts w:eastAsia="Times New Roman" w:cs="Times New Roman"/>
        </w:rPr>
        <w:t>, such as diagnostic instruments or rating tools, may also be subject to copyrights.  Such copyrights will reflect standard practice that recognizes joint ownership by individuals involved in designing the products</w:t>
      </w:r>
      <w:r w:rsidR="00253073" w:rsidRPr="007F5333">
        <w:rPr>
          <w:rFonts w:eastAsia="Times New Roman" w:cs="Times New Roman"/>
        </w:rPr>
        <w:t xml:space="preserve"> and the publisher</w:t>
      </w:r>
      <w:r w:rsidRPr="007F5333">
        <w:rPr>
          <w:rFonts w:eastAsia="Times New Roman" w:cs="Times New Roman"/>
        </w:rPr>
        <w:t xml:space="preserve">.  Any of the individuals involved in the concept or design of these tools will have the right to use the instruments and distribute them without charge to other academic investigators and clinicians.  </w:t>
      </w:r>
      <w:r w:rsidRPr="007F5333">
        <w:rPr>
          <w:rFonts w:eastAsia="Calibri" w:cs="Verdana"/>
        </w:rPr>
        <w:t xml:space="preserve">NIH considers the sharing of such unique research resources (also called research tools) an important means to enhance the value of NIH-sponsored research.  Restricting the availability of unique resources can impede the advancement of further research.  Therefore, when these resources are developed with NIH funds, and the associated research findings have been published, or after they have been provided to the NIH, it is important that they be made readily available for research purposes to qualified individuals within the scientific community.  </w:t>
      </w:r>
    </w:p>
    <w:p w14:paraId="7A2CEDE0" w14:textId="63C56A7E" w:rsidR="00CE627B" w:rsidRPr="007F5333" w:rsidRDefault="00CE627B" w:rsidP="00CE627B">
      <w:pPr>
        <w:tabs>
          <w:tab w:val="left" w:pos="1552"/>
        </w:tabs>
        <w:spacing w:after="240" w:line="240" w:lineRule="auto"/>
        <w:jc w:val="both"/>
        <w:rPr>
          <w:rFonts w:eastAsia="Calibri" w:cs="Verdana"/>
        </w:rPr>
      </w:pPr>
      <w:r w:rsidRPr="007F5333">
        <w:rPr>
          <w:rFonts w:eastAsia="Times New Roman" w:cs="Times New Roman"/>
        </w:rPr>
        <w:t xml:space="preserve">Patents also may arise from work supported in whole or part by resources from the </w:t>
      </w:r>
      <w:r w:rsidR="00FB481F" w:rsidRPr="007F5333">
        <w:rPr>
          <w:rFonts w:eastAsia="Times New Roman" w:cs="Times New Roman"/>
        </w:rPr>
        <w:t>DC</w:t>
      </w:r>
      <w:r w:rsidRPr="007F5333">
        <w:rPr>
          <w:rFonts w:eastAsia="Times New Roman" w:cs="Times New Roman"/>
        </w:rPr>
        <w:t xml:space="preserve">.  The </w:t>
      </w:r>
      <w:r w:rsidR="00FB481F" w:rsidRPr="007F5333">
        <w:rPr>
          <w:rFonts w:eastAsia="Times New Roman" w:cs="Times New Roman"/>
        </w:rPr>
        <w:t>DC</w:t>
      </w:r>
      <w:r w:rsidRPr="007F5333">
        <w:rPr>
          <w:rFonts w:eastAsia="Times New Roman" w:cs="Times New Roman"/>
        </w:rPr>
        <w:t xml:space="preserve"> leadership does not intend to hold any claims over patents arising from efforts it has supported.  Patents will be governed by the individuals and institutions who develop them.  Because the </w:t>
      </w:r>
      <w:r w:rsidR="00FB481F" w:rsidRPr="007F5333">
        <w:rPr>
          <w:rFonts w:eastAsia="Times New Roman" w:cs="Times New Roman"/>
        </w:rPr>
        <w:t>DC</w:t>
      </w:r>
      <w:r w:rsidRPr="007F5333">
        <w:rPr>
          <w:rFonts w:eastAsia="Times New Roman" w:cs="Times New Roman"/>
        </w:rPr>
        <w:t xml:space="preserve"> is supported by the NIH, standard NIH patent policies </w:t>
      </w:r>
      <w:r w:rsidRPr="007F5333">
        <w:rPr>
          <w:rFonts w:eastAsia="Calibri" w:cs="Verdana"/>
        </w:rPr>
        <w:t>apply (</w:t>
      </w:r>
      <w:hyperlink r:id="rId13" w:history="1">
        <w:r w:rsidRPr="007F5333">
          <w:rPr>
            <w:rFonts w:eastAsia="Calibri" w:cs="Verdana"/>
            <w:color w:val="000090"/>
            <w:u w:val="single"/>
          </w:rPr>
          <w:t>http://grants.nih.gov/grants/policy/</w:t>
        </w:r>
      </w:hyperlink>
      <w:r w:rsidRPr="007F5333">
        <w:rPr>
          <w:rFonts w:eastAsia="Calibri" w:cs="Verdana"/>
        </w:rPr>
        <w:t>)</w:t>
      </w:r>
      <w:r w:rsidRPr="007F5333">
        <w:rPr>
          <w:rFonts w:eastAsia="Times New Roman" w:cs="Times New Roman"/>
        </w:rPr>
        <w:t xml:space="preserve">. </w:t>
      </w:r>
      <w:r w:rsidRPr="007F5333">
        <w:rPr>
          <w:rFonts w:eastAsia="Calibri" w:cs="Verdana"/>
        </w:rPr>
        <w:t xml:space="preserve"> </w:t>
      </w:r>
      <w:proofErr w:type="gramStart"/>
      <w:r w:rsidRPr="007F5333">
        <w:rPr>
          <w:rFonts w:eastAsia="Calibri" w:cs="Verdana"/>
        </w:rPr>
        <w:t>As long as</w:t>
      </w:r>
      <w:proofErr w:type="gramEnd"/>
      <w:r w:rsidRPr="007F5333">
        <w:rPr>
          <w:rFonts w:eastAsia="Calibri" w:cs="Verdana"/>
        </w:rPr>
        <w:t xml:space="preserve"> the individuals and institutions abide by the provisions of the Bayh-Dole Act, as amended by the Technology Transfer Commercialization Act of 2000 (P.L. 106-404), and 37 CFR Part 401, they have the right to retain title to any invention conceived or first actually reduced to practice using NIH grant funds. The principal objectives of these laws and the implementing regulation are to </w:t>
      </w:r>
      <w:r w:rsidRPr="007F5333">
        <w:rPr>
          <w:rFonts w:eastAsia="Calibri" w:cs="Verdana"/>
        </w:rPr>
        <w:lastRenderedPageBreak/>
        <w:t xml:space="preserve">promote commercialization of federally funded inventions, while ensuring that inventions are used in a manner that promotes free competition and enterprise without unduly encumbering future research and discovery.  Individuals or institutions receiving funds through the </w:t>
      </w:r>
      <w:r w:rsidR="00FB481F" w:rsidRPr="007F5333">
        <w:rPr>
          <w:rFonts w:eastAsia="Calibri" w:cs="Verdana"/>
        </w:rPr>
        <w:t>DC</w:t>
      </w:r>
      <w:r w:rsidRPr="007F5333">
        <w:rPr>
          <w:rFonts w:eastAsia="Calibri" w:cs="Verdana"/>
        </w:rPr>
        <w:t xml:space="preserve"> who assert intellectual property rights to subject inventions must:</w:t>
      </w:r>
    </w:p>
    <w:p w14:paraId="28AE9D64" w14:textId="709E5DF7" w:rsidR="00CE627B" w:rsidRPr="007F5333" w:rsidRDefault="00CE627B" w:rsidP="00B00BA4">
      <w:pPr>
        <w:numPr>
          <w:ilvl w:val="0"/>
          <w:numId w:val="16"/>
        </w:numPr>
        <w:tabs>
          <w:tab w:val="clear" w:pos="720"/>
          <w:tab w:val="num" w:pos="360"/>
          <w:tab w:val="left" w:pos="3150"/>
        </w:tabs>
        <w:spacing w:after="0" w:line="240" w:lineRule="auto"/>
        <w:ind w:left="360"/>
        <w:jc w:val="both"/>
        <w:rPr>
          <w:rFonts w:eastAsia="Times New Roman" w:cs="Times New Roman"/>
        </w:rPr>
      </w:pPr>
      <w:r w:rsidRPr="007F5333">
        <w:rPr>
          <w:rFonts w:eastAsia="Calibri" w:cs="Verdana"/>
        </w:rPr>
        <w:t xml:space="preserve">Report all inventions and patents directly to the NIH through </w:t>
      </w:r>
      <w:proofErr w:type="spellStart"/>
      <w:r w:rsidRPr="007F5333">
        <w:rPr>
          <w:rFonts w:eastAsia="Calibri" w:cs="Verdana"/>
        </w:rPr>
        <w:t>iEdison</w:t>
      </w:r>
      <w:proofErr w:type="spellEnd"/>
      <w:r w:rsidRPr="007F5333">
        <w:rPr>
          <w:rFonts w:eastAsia="Calibri" w:cs="Verdana"/>
        </w:rPr>
        <w:t xml:space="preserve">.  </w:t>
      </w:r>
    </w:p>
    <w:p w14:paraId="4DD8D846" w14:textId="77777777" w:rsidR="00CE627B" w:rsidRPr="007F5333" w:rsidRDefault="00CE627B" w:rsidP="00B00BA4">
      <w:pPr>
        <w:numPr>
          <w:ilvl w:val="0"/>
          <w:numId w:val="16"/>
        </w:numPr>
        <w:tabs>
          <w:tab w:val="clear" w:pos="720"/>
          <w:tab w:val="num" w:pos="360"/>
          <w:tab w:val="left" w:pos="3150"/>
        </w:tabs>
        <w:spacing w:after="0" w:line="240" w:lineRule="auto"/>
        <w:ind w:left="360"/>
        <w:jc w:val="both"/>
        <w:rPr>
          <w:rFonts w:eastAsia="Times New Roman" w:cs="Times New Roman"/>
        </w:rPr>
      </w:pPr>
      <w:r w:rsidRPr="007F5333">
        <w:rPr>
          <w:rFonts w:eastAsia="Calibri" w:cs="Verdana"/>
        </w:rPr>
        <w:t xml:space="preserve">Formally acknowledge the US Federal Government’s support in all patents that arise from the subject invention.  </w:t>
      </w:r>
    </w:p>
    <w:p w14:paraId="12EDD232" w14:textId="77777777" w:rsidR="00CE627B" w:rsidRPr="007F5333" w:rsidRDefault="00CE627B" w:rsidP="00B00BA4">
      <w:pPr>
        <w:numPr>
          <w:ilvl w:val="0"/>
          <w:numId w:val="16"/>
        </w:numPr>
        <w:tabs>
          <w:tab w:val="clear" w:pos="720"/>
          <w:tab w:val="num" w:pos="360"/>
          <w:tab w:val="left" w:pos="3150"/>
        </w:tabs>
        <w:spacing w:after="0" w:line="240" w:lineRule="auto"/>
        <w:ind w:left="360"/>
        <w:jc w:val="both"/>
        <w:rPr>
          <w:rFonts w:eastAsia="Times New Roman" w:cs="Times New Roman"/>
        </w:rPr>
      </w:pPr>
      <w:r w:rsidRPr="007F5333">
        <w:rPr>
          <w:rFonts w:eastAsia="Calibri" w:cs="Verdana"/>
        </w:rPr>
        <w:t xml:space="preserve">Report all inventions and patents to the DC Program Manager for inclusion in its annual progress report to the NIH.  </w:t>
      </w:r>
    </w:p>
    <w:p w14:paraId="48A576B2" w14:textId="77777777" w:rsidR="00CE627B" w:rsidRPr="007F5333" w:rsidRDefault="00CE627B" w:rsidP="00B00BA4">
      <w:pPr>
        <w:numPr>
          <w:ilvl w:val="0"/>
          <w:numId w:val="16"/>
        </w:numPr>
        <w:tabs>
          <w:tab w:val="clear" w:pos="720"/>
          <w:tab w:val="num" w:pos="360"/>
          <w:tab w:val="left" w:pos="3150"/>
        </w:tabs>
        <w:spacing w:after="0" w:line="240" w:lineRule="auto"/>
        <w:ind w:left="360"/>
        <w:jc w:val="both"/>
        <w:rPr>
          <w:rFonts w:eastAsia="Times New Roman" w:cs="Times New Roman"/>
        </w:rPr>
      </w:pPr>
      <w:r w:rsidRPr="007F5333">
        <w:rPr>
          <w:rFonts w:eastAsia="Calibri" w:cs="Verdana"/>
        </w:rPr>
        <w:t>Make efforts to commercialize the subject invention through patent or licensing</w:t>
      </w:r>
      <w:r w:rsidRPr="007F5333">
        <w:rPr>
          <w:rFonts w:eastAsia="Times New Roman" w:cs="Times New Roman"/>
        </w:rPr>
        <w:t xml:space="preserve">.  </w:t>
      </w:r>
      <w:r w:rsidRPr="007F5333">
        <w:rPr>
          <w:rFonts w:eastAsia="Calibri" w:cs="Verdana"/>
        </w:rPr>
        <w:t xml:space="preserve"> </w:t>
      </w:r>
    </w:p>
    <w:p w14:paraId="0EC75CCA" w14:textId="77777777" w:rsidR="00CE627B" w:rsidRPr="007F5333" w:rsidRDefault="00CE627B" w:rsidP="00B00BA4">
      <w:pPr>
        <w:numPr>
          <w:ilvl w:val="0"/>
          <w:numId w:val="16"/>
        </w:numPr>
        <w:tabs>
          <w:tab w:val="clear" w:pos="720"/>
          <w:tab w:val="num" w:pos="360"/>
          <w:tab w:val="left" w:pos="3150"/>
        </w:tabs>
        <w:spacing w:after="240" w:line="240" w:lineRule="auto"/>
        <w:ind w:left="360"/>
        <w:jc w:val="both"/>
        <w:rPr>
          <w:rFonts w:eastAsia="Times New Roman" w:cs="Times New Roman"/>
        </w:rPr>
      </w:pPr>
      <w:r w:rsidRPr="007F5333">
        <w:rPr>
          <w:rFonts w:eastAsia="Calibri" w:cs="Verdana"/>
        </w:rPr>
        <w:t xml:space="preserve">Formally grant the US Federal government a non-exclusive, nontransferable, irrevocable, paid-up, worldwide license to the subject invention, consistent with NIH policies.  </w:t>
      </w:r>
    </w:p>
    <w:p w14:paraId="7D0F681F" w14:textId="28631624" w:rsidR="001C514C" w:rsidRPr="007F5333" w:rsidRDefault="001C514C" w:rsidP="00B00BA4">
      <w:pPr>
        <w:tabs>
          <w:tab w:val="left" w:pos="0"/>
        </w:tabs>
        <w:suppressAutoHyphens/>
        <w:spacing w:after="0" w:line="240" w:lineRule="auto"/>
        <w:ind w:left="-450"/>
        <w:jc w:val="both"/>
        <w:rPr>
          <w:rFonts w:ascii="Calibri" w:eastAsia="Times New Roman" w:hAnsi="Calibri" w:cs="Times New Roman"/>
          <w:b/>
          <w:color w:val="000090"/>
        </w:rPr>
      </w:pPr>
      <w:r w:rsidRPr="007F5333">
        <w:rPr>
          <w:rFonts w:ascii="Calibri" w:eastAsia="Times New Roman" w:hAnsi="Calibri" w:cs="Times New Roman"/>
          <w:b/>
          <w:color w:val="000090"/>
        </w:rPr>
        <w:tab/>
        <w:t>Investigator’s Statement of Agreement</w:t>
      </w:r>
    </w:p>
    <w:p w14:paraId="1F932890" w14:textId="5CA4E607" w:rsidR="00CE627B" w:rsidRPr="007F5333" w:rsidRDefault="00CE627B" w:rsidP="001C514C">
      <w:pPr>
        <w:rPr>
          <w:rFonts w:eastAsia="Times New Roman"/>
        </w:rPr>
      </w:pPr>
      <w:r w:rsidRPr="007F5333">
        <w:rPr>
          <w:rFonts w:eastAsia="Times New Roman"/>
        </w:rPr>
        <w:t xml:space="preserve">I am requesting access to Dystonia Coalition data or samples for the research purposes described </w:t>
      </w:r>
      <w:r w:rsidR="001C514C" w:rsidRPr="007F5333">
        <w:rPr>
          <w:rFonts w:eastAsia="Times New Roman"/>
        </w:rPr>
        <w:t>above</w:t>
      </w:r>
      <w:r w:rsidRPr="007F5333">
        <w:rPr>
          <w:rFonts w:eastAsia="Times New Roman"/>
        </w:rPr>
        <w:t xml:space="preserve">. I agree to follow the policies described </w:t>
      </w:r>
      <w:r w:rsidR="001C514C" w:rsidRPr="007F5333">
        <w:rPr>
          <w:rFonts w:eastAsia="Times New Roman"/>
        </w:rPr>
        <w:t>herein</w:t>
      </w:r>
      <w:r w:rsidRPr="007F5333">
        <w:rPr>
          <w:rFonts w:eastAsia="Times New Roman"/>
        </w:rPr>
        <w:t xml:space="preserve"> with regards to these data or samples.  </w:t>
      </w:r>
    </w:p>
    <w:p w14:paraId="55F5F623" w14:textId="77777777" w:rsidR="00CE627B" w:rsidRPr="007F5333" w:rsidRDefault="00CE627B" w:rsidP="00CE627B">
      <w:pPr>
        <w:spacing w:after="0"/>
        <w:rPr>
          <w:rFonts w:cs="Times New Roman"/>
        </w:rPr>
      </w:pPr>
      <w:r w:rsidRPr="007F5333">
        <w:rPr>
          <w:rFonts w:cs="Times New Roman"/>
        </w:rPr>
        <w:t xml:space="preserve">By signing below, I acknowledge that I have carefully read this document and agree: </w:t>
      </w:r>
    </w:p>
    <w:p w14:paraId="57F087A3" w14:textId="77777777" w:rsidR="00CE627B" w:rsidRPr="007F5333" w:rsidRDefault="00CE627B" w:rsidP="00B00BA4">
      <w:pPr>
        <w:pStyle w:val="ListParagraph"/>
        <w:numPr>
          <w:ilvl w:val="0"/>
          <w:numId w:val="2"/>
        </w:numPr>
        <w:spacing w:after="0"/>
        <w:rPr>
          <w:rFonts w:cs="Times New Roman"/>
          <w:u w:val="single"/>
        </w:rPr>
      </w:pPr>
      <w:r w:rsidRPr="007F5333">
        <w:rPr>
          <w:rFonts w:cs="Times New Roman"/>
        </w:rPr>
        <w:t>To abide by the guidelines for accessing and using data or materials outlined above.</w:t>
      </w:r>
    </w:p>
    <w:p w14:paraId="419059C6" w14:textId="227E5B0A" w:rsidR="00CE627B" w:rsidRPr="007F5333" w:rsidRDefault="00CE627B" w:rsidP="00B00BA4">
      <w:pPr>
        <w:pStyle w:val="ListParagraph"/>
        <w:numPr>
          <w:ilvl w:val="0"/>
          <w:numId w:val="2"/>
        </w:numPr>
        <w:spacing w:after="0"/>
        <w:rPr>
          <w:rFonts w:cs="Times New Roman"/>
          <w:u w:val="single"/>
        </w:rPr>
      </w:pPr>
      <w:r w:rsidRPr="007F5333">
        <w:rPr>
          <w:rFonts w:cs="Times New Roman"/>
        </w:rPr>
        <w:t>To abide by the decision</w:t>
      </w:r>
      <w:r w:rsidR="001C514C" w:rsidRPr="007F5333">
        <w:rPr>
          <w:rFonts w:cs="Times New Roman"/>
        </w:rPr>
        <w:t>s</w:t>
      </w:r>
      <w:r w:rsidRPr="007F5333">
        <w:rPr>
          <w:rFonts w:cs="Times New Roman"/>
        </w:rPr>
        <w:t xml:space="preserve"> of the </w:t>
      </w:r>
      <w:r w:rsidR="001C514C" w:rsidRPr="007F5333">
        <w:rPr>
          <w:rFonts w:cs="Times New Roman"/>
        </w:rPr>
        <w:t>Executive Committee</w:t>
      </w:r>
      <w:r w:rsidRPr="007F5333">
        <w:rPr>
          <w:rFonts w:cs="Times New Roman"/>
        </w:rPr>
        <w:t xml:space="preserve"> and/or Steering Committee.</w:t>
      </w:r>
    </w:p>
    <w:p w14:paraId="59D0C770" w14:textId="72D127D3" w:rsidR="00CE627B" w:rsidRPr="007F5333" w:rsidRDefault="00CE627B" w:rsidP="00B00BA4">
      <w:pPr>
        <w:pStyle w:val="ListParagraph"/>
        <w:numPr>
          <w:ilvl w:val="0"/>
          <w:numId w:val="2"/>
        </w:numPr>
        <w:spacing w:after="0"/>
        <w:rPr>
          <w:rFonts w:cs="Times New Roman"/>
          <w:u w:val="single"/>
        </w:rPr>
      </w:pPr>
      <w:r w:rsidRPr="007F5333">
        <w:rPr>
          <w:rFonts w:cs="Times New Roman"/>
        </w:rPr>
        <w:t>To not distribute or communicate any privileged information without con</w:t>
      </w:r>
      <w:r w:rsidR="001C514C" w:rsidRPr="007F5333">
        <w:rPr>
          <w:rFonts w:cs="Times New Roman"/>
        </w:rPr>
        <w:t>sent of the Executive Committee</w:t>
      </w:r>
      <w:r w:rsidRPr="007F5333">
        <w:rPr>
          <w:rFonts w:cs="Times New Roman"/>
        </w:rPr>
        <w:t>.</w:t>
      </w:r>
    </w:p>
    <w:p w14:paraId="3DFD9152" w14:textId="77777777" w:rsidR="0061024C" w:rsidRPr="007F5333" w:rsidRDefault="0061024C" w:rsidP="0061024C">
      <w:pPr>
        <w:pStyle w:val="ListParagraph"/>
        <w:spacing w:after="0"/>
        <w:ind w:left="360"/>
        <w:rPr>
          <w:rFonts w:cs="Times New Roman"/>
          <w:u w:val="single"/>
        </w:rPr>
      </w:pPr>
    </w:p>
    <w:p w14:paraId="397FEA9B" w14:textId="77777777" w:rsidR="00CE627B" w:rsidRPr="007F5333" w:rsidRDefault="00C803A4" w:rsidP="00CE627B">
      <w:pPr>
        <w:tabs>
          <w:tab w:val="left" w:pos="729"/>
        </w:tabs>
        <w:spacing w:after="0" w:line="240" w:lineRule="auto"/>
      </w:pPr>
      <w:sdt>
        <w:sdtPr>
          <w:id w:val="-466739196"/>
          <w14:checkbox>
            <w14:checked w14:val="0"/>
            <w14:checkedState w14:val="2612" w14:font="MS Gothic"/>
            <w14:uncheckedState w14:val="2610" w14:font="MS Gothic"/>
          </w14:checkbox>
        </w:sdtPr>
        <w:sdtEndPr/>
        <w:sdtContent>
          <w:r w:rsidR="00CE627B" w:rsidRPr="007F5333">
            <w:rPr>
              <w:rFonts w:ascii="MS Gothic" w:eastAsia="MS Gothic" w:hAnsi="MS Gothic" w:hint="eastAsia"/>
            </w:rPr>
            <w:t>☐</w:t>
          </w:r>
        </w:sdtContent>
      </w:sdt>
      <w:r w:rsidR="00CE627B" w:rsidRPr="007F5333">
        <w:t xml:space="preserve"> By checking this box and entering your name below, you acknowledge agreement with the above terms.</w:t>
      </w:r>
    </w:p>
    <w:p w14:paraId="7B580AC1" w14:textId="77777777" w:rsidR="00CE627B" w:rsidRPr="007F5333" w:rsidRDefault="00CE627B" w:rsidP="00CE627B">
      <w:pPr>
        <w:tabs>
          <w:tab w:val="left" w:pos="729"/>
        </w:tabs>
        <w:spacing w:after="0" w:line="240" w:lineRule="auto"/>
        <w:rPr>
          <w:rFonts w:cs="Times New Roman"/>
        </w:rPr>
      </w:pPr>
    </w:p>
    <w:p w14:paraId="7BA19521" w14:textId="77777777" w:rsidR="00CE627B" w:rsidRPr="007F5333" w:rsidRDefault="00CE627B" w:rsidP="00CE627B">
      <w:pPr>
        <w:tabs>
          <w:tab w:val="left" w:pos="5515"/>
        </w:tabs>
        <w:spacing w:after="0" w:line="240" w:lineRule="auto"/>
        <w:rPr>
          <w:rFonts w:cs="Times New Roman"/>
          <w:u w:val="single"/>
        </w:rPr>
      </w:pPr>
      <w:r w:rsidRPr="007F5333">
        <w:rPr>
          <w:rFonts w:cs="Times New Roman"/>
        </w:rPr>
        <w:t xml:space="preserve">Name of Requestor:  </w:t>
      </w:r>
      <w:sdt>
        <w:sdtPr>
          <w:rPr>
            <w:rFonts w:cs="Times New Roman"/>
          </w:rPr>
          <w:id w:val="2074070048"/>
        </w:sdtPr>
        <w:sdtEndPr/>
        <w:sdtContent>
          <w:r w:rsidRPr="007F5333">
            <w:rPr>
              <w:rStyle w:val="PlaceholderText"/>
            </w:rPr>
            <w:t>Click here to enter text.</w:t>
          </w:r>
        </w:sdtContent>
      </w:sdt>
      <w:r w:rsidRPr="007F5333">
        <w:rPr>
          <w:rFonts w:cs="Times New Roman"/>
        </w:rPr>
        <w:tab/>
      </w:r>
      <w:r w:rsidRPr="007F5333">
        <w:rPr>
          <w:rFonts w:cs="Times New Roman"/>
        </w:rPr>
        <w:tab/>
        <w:t xml:space="preserve">Date of Request: </w:t>
      </w:r>
      <w:sdt>
        <w:sdtPr>
          <w:rPr>
            <w:rFonts w:cs="Times New Roman"/>
          </w:rPr>
          <w:id w:val="-1678491181"/>
          <w:showingPlcHdr/>
        </w:sdtPr>
        <w:sdtEndPr/>
        <w:sdtContent>
          <w:r w:rsidRPr="007F5333">
            <w:rPr>
              <w:rStyle w:val="PlaceholderText"/>
            </w:rPr>
            <w:t>Click here to enter text.</w:t>
          </w:r>
        </w:sdtContent>
      </w:sdt>
    </w:p>
    <w:p w14:paraId="2A845C8C" w14:textId="73A1755A" w:rsidR="00E378E5" w:rsidRDefault="00E378E5">
      <w:r>
        <w:br w:type="page"/>
      </w:r>
    </w:p>
    <w:p w14:paraId="14200192" w14:textId="77777777" w:rsidR="00CE627B" w:rsidRDefault="00CE627B" w:rsidP="00CE627B">
      <w:pPr>
        <w:spacing w:after="0" w:line="240" w:lineRule="auto"/>
      </w:pPr>
    </w:p>
    <w:p w14:paraId="70281D7C" w14:textId="3211B1DA" w:rsidR="00AA28A3" w:rsidRDefault="0027262B" w:rsidP="0027262B">
      <w:pPr>
        <w:tabs>
          <w:tab w:val="left" w:pos="9180"/>
        </w:tabs>
        <w:spacing w:after="0" w:line="240" w:lineRule="auto"/>
        <w:jc w:val="center"/>
        <w:rPr>
          <w:b/>
          <w:bCs/>
          <w:sz w:val="32"/>
          <w:szCs w:val="32"/>
        </w:rPr>
      </w:pPr>
      <w:r w:rsidRPr="00B00BA4">
        <w:rPr>
          <w:b/>
          <w:bCs/>
          <w:sz w:val="32"/>
          <w:szCs w:val="32"/>
        </w:rPr>
        <w:t>OFFICE USE ONLY</w:t>
      </w:r>
    </w:p>
    <w:p w14:paraId="6BE0CFDC" w14:textId="77777777" w:rsidR="003506DB" w:rsidRPr="00B00BA4" w:rsidRDefault="003506DB" w:rsidP="00B00BA4">
      <w:pPr>
        <w:tabs>
          <w:tab w:val="left" w:pos="9180"/>
        </w:tabs>
        <w:spacing w:after="0" w:line="240" w:lineRule="auto"/>
        <w:jc w:val="center"/>
        <w:rPr>
          <w:b/>
          <w:bCs/>
          <w:sz w:val="32"/>
          <w:szCs w:val="32"/>
        </w:rPr>
      </w:pPr>
    </w:p>
    <w:p w14:paraId="4E0020B9" w14:textId="77777777" w:rsidR="00AA28A3" w:rsidRPr="007F5333" w:rsidRDefault="00AA28A3" w:rsidP="00AA28A3">
      <w:pPr>
        <w:tabs>
          <w:tab w:val="left" w:pos="5610"/>
        </w:tabs>
        <w:spacing w:after="0" w:line="240" w:lineRule="auto"/>
      </w:pPr>
      <w:r w:rsidRPr="007F5333">
        <w:t xml:space="preserve">Date Request Received: </w:t>
      </w:r>
      <w:sdt>
        <w:sdtPr>
          <w:id w:val="-1264529200"/>
          <w:showingPlcHdr/>
        </w:sdtPr>
        <w:sdtEndPr/>
        <w:sdtContent>
          <w:r w:rsidRPr="007F5333">
            <w:rPr>
              <w:rStyle w:val="PlaceholderText"/>
            </w:rPr>
            <w:t>Click here to enter text.</w:t>
          </w:r>
        </w:sdtContent>
      </w:sdt>
    </w:p>
    <w:p w14:paraId="556E7F61" w14:textId="03655B25" w:rsidR="00BF649D" w:rsidRDefault="00AA28A3" w:rsidP="00B00BA4">
      <w:pPr>
        <w:tabs>
          <w:tab w:val="left" w:pos="5610"/>
        </w:tabs>
        <w:spacing w:after="0" w:line="240" w:lineRule="auto"/>
      </w:pPr>
      <w:r w:rsidRPr="007F5333">
        <w:t xml:space="preserve">Request approved: </w:t>
      </w:r>
      <w:sdt>
        <w:sdtPr>
          <w:id w:val="294490596"/>
          <w14:checkbox>
            <w14:checked w14:val="0"/>
            <w14:checkedState w14:val="2612" w14:font="MS Gothic"/>
            <w14:uncheckedState w14:val="2610" w14:font="MS Gothic"/>
          </w14:checkbox>
        </w:sdtPr>
        <w:sdtEndPr/>
        <w:sdtContent>
          <w:r w:rsidRPr="007F5333">
            <w:rPr>
              <w:rFonts w:ascii="MS Gothic" w:eastAsia="MS Gothic" w:hAnsi="MS Gothic" w:hint="eastAsia"/>
            </w:rPr>
            <w:t>☐</w:t>
          </w:r>
        </w:sdtContent>
      </w:sdt>
      <w:r w:rsidRPr="007F5333">
        <w:t xml:space="preserve"> Yes   </w:t>
      </w:r>
      <w:sdt>
        <w:sdtPr>
          <w:id w:val="1219397499"/>
          <w14:checkbox>
            <w14:checked w14:val="0"/>
            <w14:checkedState w14:val="2612" w14:font="MS Gothic"/>
            <w14:uncheckedState w14:val="2610" w14:font="MS Gothic"/>
          </w14:checkbox>
        </w:sdtPr>
        <w:sdtEndPr/>
        <w:sdtContent>
          <w:r w:rsidRPr="007F5333">
            <w:rPr>
              <w:rFonts w:ascii="MS Gothic" w:eastAsia="MS Gothic" w:hAnsi="MS Gothic" w:hint="eastAsia"/>
            </w:rPr>
            <w:t>☐</w:t>
          </w:r>
        </w:sdtContent>
      </w:sdt>
      <w:r w:rsidRPr="007F5333">
        <w:t xml:space="preserve"> No - Date: </w:t>
      </w:r>
      <w:sdt>
        <w:sdtPr>
          <w:id w:val="-629167373"/>
          <w:showingPlcHdr/>
        </w:sdtPr>
        <w:sdtEndPr/>
        <w:sdtContent>
          <w:r w:rsidRPr="007F5333">
            <w:rPr>
              <w:rStyle w:val="PlaceholderText"/>
            </w:rPr>
            <w:t>Click here to enter text.</w:t>
          </w:r>
        </w:sdtContent>
      </w:sdt>
    </w:p>
    <w:p w14:paraId="28D1BDE1" w14:textId="3749C31E" w:rsidR="00BF649D" w:rsidRPr="00B00BA4" w:rsidRDefault="00BF649D" w:rsidP="00BF649D">
      <w:pPr>
        <w:spacing w:after="0" w:line="240" w:lineRule="auto"/>
      </w:pPr>
      <w:r w:rsidRPr="007F5333">
        <w:t>Type of transfer done:</w:t>
      </w:r>
      <w:r w:rsidRPr="007F5333">
        <w:tab/>
      </w:r>
      <w:sdt>
        <w:sdtPr>
          <w:id w:val="-1400208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F5333">
        <w:t xml:space="preserve"> </w:t>
      </w:r>
      <w:r w:rsidRPr="00B00BA4">
        <w:t xml:space="preserve">Original Data </w:t>
      </w:r>
      <w:r w:rsidR="00F92CE7">
        <w:t>T</w:t>
      </w:r>
      <w:r w:rsidRPr="00B00BA4">
        <w:t xml:space="preserve">ransfer:  </w:t>
      </w:r>
    </w:p>
    <w:p w14:paraId="60ADAB58" w14:textId="25B195EF" w:rsidR="00BF649D" w:rsidRPr="00B00BA4" w:rsidRDefault="00BF649D" w:rsidP="00B00BA4">
      <w:pPr>
        <w:spacing w:after="0" w:line="240" w:lineRule="auto"/>
        <w:ind w:left="2520" w:firstLine="360"/>
      </w:pPr>
      <w:r w:rsidRPr="00B00BA4">
        <w:t xml:space="preserve">Date: </w:t>
      </w:r>
      <w:sdt>
        <w:sdtPr>
          <w:id w:val="-1029179869"/>
          <w:showingPlcHdr/>
        </w:sdtPr>
        <w:sdtEndPr/>
        <w:sdtContent>
          <w:r w:rsidRPr="00B00BA4">
            <w:rPr>
              <w:rStyle w:val="PlaceholderText"/>
            </w:rPr>
            <w:t>Click here to enter text.</w:t>
          </w:r>
        </w:sdtContent>
      </w:sdt>
    </w:p>
    <w:p w14:paraId="6B834316" w14:textId="5EC33331" w:rsidR="00BF649D" w:rsidRPr="00B00BA4" w:rsidRDefault="00C803A4" w:rsidP="00BF649D">
      <w:pPr>
        <w:spacing w:after="0" w:line="240" w:lineRule="auto"/>
        <w:ind w:left="1440" w:firstLine="720"/>
      </w:pPr>
      <w:sdt>
        <w:sdtPr>
          <w:id w:val="189964036"/>
          <w14:checkbox>
            <w14:checked w14:val="0"/>
            <w14:checkedState w14:val="2612" w14:font="MS Gothic"/>
            <w14:uncheckedState w14:val="2610" w14:font="MS Gothic"/>
          </w14:checkbox>
        </w:sdtPr>
        <w:sdtEndPr/>
        <w:sdtContent>
          <w:r w:rsidR="00BF649D" w:rsidRPr="00B00BA4">
            <w:rPr>
              <w:rFonts w:ascii="MS Gothic" w:eastAsia="MS Gothic" w:hAnsi="MS Gothic"/>
            </w:rPr>
            <w:t>☐</w:t>
          </w:r>
        </w:sdtContent>
      </w:sdt>
      <w:r w:rsidR="00BF649D" w:rsidRPr="00B00BA4">
        <w:t xml:space="preserve"> Modified</w:t>
      </w:r>
      <w:r w:rsidR="000C23B3">
        <w:t>/updated</w:t>
      </w:r>
      <w:r w:rsidR="00BF649D" w:rsidRPr="00B00BA4">
        <w:t xml:space="preserve"> Data </w:t>
      </w:r>
      <w:r w:rsidR="00F92CE7">
        <w:t>R</w:t>
      </w:r>
      <w:r w:rsidR="00BF649D" w:rsidRPr="00B00BA4">
        <w:t xml:space="preserve">equest </w:t>
      </w:r>
      <w:r w:rsidR="00F92CE7">
        <w:t>T</w:t>
      </w:r>
      <w:r w:rsidR="00BF649D" w:rsidRPr="00B00BA4">
        <w:t xml:space="preserve">ransfer: </w:t>
      </w:r>
    </w:p>
    <w:p w14:paraId="01933E34" w14:textId="244AFAC6" w:rsidR="00BF649D" w:rsidRPr="00B00BA4" w:rsidRDefault="00BF649D" w:rsidP="00B00BA4">
      <w:pPr>
        <w:spacing w:after="0" w:line="240" w:lineRule="auto"/>
        <w:ind w:left="2160" w:firstLine="720"/>
      </w:pPr>
      <w:r w:rsidRPr="00B00BA4">
        <w:t xml:space="preserve">Date: </w:t>
      </w:r>
      <w:sdt>
        <w:sdtPr>
          <w:id w:val="948742814"/>
          <w:showingPlcHdr/>
        </w:sdtPr>
        <w:sdtEndPr/>
        <w:sdtContent>
          <w:r w:rsidRPr="00B00BA4">
            <w:rPr>
              <w:rStyle w:val="PlaceholderText"/>
            </w:rPr>
            <w:t>Click here to enter text.</w:t>
          </w:r>
        </w:sdtContent>
      </w:sdt>
    </w:p>
    <w:p w14:paraId="7996ABD5" w14:textId="77777777" w:rsidR="00BF649D" w:rsidRPr="00B00BA4" w:rsidRDefault="00C803A4" w:rsidP="00BF649D">
      <w:pPr>
        <w:spacing w:after="0" w:line="240" w:lineRule="auto"/>
        <w:ind w:left="1440" w:firstLine="720"/>
      </w:pPr>
      <w:sdt>
        <w:sdtPr>
          <w:id w:val="-1646188132"/>
          <w14:checkbox>
            <w14:checked w14:val="0"/>
            <w14:checkedState w14:val="2612" w14:font="MS Gothic"/>
            <w14:uncheckedState w14:val="2610" w14:font="MS Gothic"/>
          </w14:checkbox>
        </w:sdtPr>
        <w:sdtEndPr/>
        <w:sdtContent>
          <w:r w:rsidR="00BF649D" w:rsidRPr="00B00BA4">
            <w:rPr>
              <w:rFonts w:ascii="MS Gothic" w:eastAsia="MS Gothic" w:hAnsi="MS Gothic"/>
            </w:rPr>
            <w:t>☐</w:t>
          </w:r>
        </w:sdtContent>
      </w:sdt>
      <w:r w:rsidR="00BF649D" w:rsidRPr="00B00BA4">
        <w:t xml:space="preserve"> Video Repository Access:  </w:t>
      </w:r>
    </w:p>
    <w:p w14:paraId="3079F220" w14:textId="6E3F132B" w:rsidR="00BF649D" w:rsidRPr="00B00BA4" w:rsidRDefault="00BF649D" w:rsidP="00BF649D">
      <w:pPr>
        <w:spacing w:after="0" w:line="240" w:lineRule="auto"/>
        <w:ind w:left="2160" w:firstLine="720"/>
      </w:pPr>
      <w:r w:rsidRPr="00B00BA4">
        <w:t xml:space="preserve">Date:    </w:t>
      </w:r>
      <w:sdt>
        <w:sdtPr>
          <w:id w:val="-1431657238"/>
          <w:showingPlcHdr/>
        </w:sdtPr>
        <w:sdtEndPr/>
        <w:sdtContent>
          <w:r w:rsidRPr="00B00BA4">
            <w:rPr>
              <w:rStyle w:val="PlaceholderText"/>
            </w:rPr>
            <w:t>Click here to enter text.</w:t>
          </w:r>
        </w:sdtContent>
      </w:sdt>
      <w:r w:rsidRPr="00B00BA4">
        <w:t xml:space="preserve">  </w:t>
      </w:r>
    </w:p>
    <w:p w14:paraId="19AEBFDA" w14:textId="77777777" w:rsidR="00BF649D" w:rsidRPr="00B00BA4" w:rsidRDefault="00C803A4" w:rsidP="00BF649D">
      <w:pPr>
        <w:spacing w:after="0" w:line="240" w:lineRule="auto"/>
        <w:ind w:left="1440" w:firstLine="720"/>
      </w:pPr>
      <w:sdt>
        <w:sdtPr>
          <w:id w:val="2071619038"/>
          <w14:checkbox>
            <w14:checked w14:val="0"/>
            <w14:checkedState w14:val="2612" w14:font="MS Gothic"/>
            <w14:uncheckedState w14:val="2610" w14:font="MS Gothic"/>
          </w14:checkbox>
        </w:sdtPr>
        <w:sdtEndPr/>
        <w:sdtContent>
          <w:r w:rsidR="00BF649D" w:rsidRPr="00B00BA4">
            <w:rPr>
              <w:rFonts w:ascii="MS Gothic" w:eastAsia="MS Gothic" w:hAnsi="MS Gothic"/>
            </w:rPr>
            <w:t>☐</w:t>
          </w:r>
        </w:sdtContent>
      </w:sdt>
      <w:r w:rsidR="00BF649D" w:rsidRPr="00B00BA4">
        <w:t xml:space="preserve"> Videos Sent on Encrypted Hard Drive:  </w:t>
      </w:r>
    </w:p>
    <w:p w14:paraId="30037CCB" w14:textId="064C5EA1" w:rsidR="00BF649D" w:rsidRDefault="00BF649D" w:rsidP="00BF649D">
      <w:pPr>
        <w:spacing w:after="0" w:line="240" w:lineRule="auto"/>
        <w:ind w:left="2880"/>
      </w:pPr>
      <w:r w:rsidRPr="00B00BA4">
        <w:t xml:space="preserve">Date:    </w:t>
      </w:r>
      <w:sdt>
        <w:sdtPr>
          <w:id w:val="2081941241"/>
          <w:showingPlcHdr/>
        </w:sdtPr>
        <w:sdtEndPr/>
        <w:sdtContent>
          <w:r w:rsidRPr="00B00BA4">
            <w:rPr>
              <w:rStyle w:val="PlaceholderText"/>
            </w:rPr>
            <w:t>Click here to enter text.</w:t>
          </w:r>
        </w:sdtContent>
      </w:sdt>
      <w:r w:rsidRPr="00B00BA4">
        <w:tab/>
      </w:r>
    </w:p>
    <w:p w14:paraId="646E4855" w14:textId="7247F229" w:rsidR="00C803A4" w:rsidRDefault="00C803A4" w:rsidP="00C803A4">
      <w:pPr>
        <w:spacing w:after="0" w:line="240" w:lineRule="auto"/>
        <w:ind w:left="2160"/>
      </w:pPr>
      <w:sdt>
        <w:sdtPr>
          <w:id w:val="-11925275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Videos transferred via the encrypted box</w:t>
      </w:r>
    </w:p>
    <w:p w14:paraId="3AD6FB2A" w14:textId="7213E239" w:rsidR="00C803A4" w:rsidRPr="00B00BA4" w:rsidRDefault="00C803A4" w:rsidP="00C803A4">
      <w:pPr>
        <w:spacing w:after="0" w:line="240" w:lineRule="auto"/>
        <w:ind w:left="2160"/>
      </w:pPr>
      <w:r>
        <w:tab/>
      </w:r>
      <w:r>
        <w:tab/>
        <w:t xml:space="preserve">Date:    </w:t>
      </w:r>
      <w:sdt>
        <w:sdtPr>
          <w:id w:val="-211817886"/>
          <w:showingPlcHdr/>
        </w:sdtPr>
        <w:sdtContent>
          <w:r>
            <w:t xml:space="preserve">     </w:t>
          </w:r>
        </w:sdtContent>
      </w:sdt>
      <w:r w:rsidRPr="00B00BA4">
        <w:tab/>
      </w:r>
    </w:p>
    <w:p w14:paraId="651771CB" w14:textId="2B443921" w:rsidR="00BF649D" w:rsidRPr="00B00BA4" w:rsidRDefault="00C803A4" w:rsidP="00BF649D">
      <w:pPr>
        <w:pStyle w:val="NoSpacing"/>
        <w:ind w:left="2160"/>
      </w:pPr>
      <w:sdt>
        <w:sdtPr>
          <w:id w:val="1525980827"/>
          <w14:checkbox>
            <w14:checked w14:val="0"/>
            <w14:checkedState w14:val="2612" w14:font="MS Gothic"/>
            <w14:uncheckedState w14:val="2610" w14:font="MS Gothic"/>
          </w14:checkbox>
        </w:sdtPr>
        <w:sdtEndPr/>
        <w:sdtContent>
          <w:r w:rsidR="00BF649D" w:rsidRPr="00B00BA4">
            <w:rPr>
              <w:rFonts w:ascii="MS Gothic" w:eastAsia="MS Gothic" w:hAnsi="MS Gothic"/>
            </w:rPr>
            <w:t>☐</w:t>
          </w:r>
        </w:sdtContent>
      </w:sdt>
      <w:r w:rsidR="00BF649D" w:rsidRPr="00B00BA4">
        <w:t xml:space="preserve">DNA Samples:  </w:t>
      </w:r>
    </w:p>
    <w:p w14:paraId="10D7485F" w14:textId="6002C39E" w:rsidR="00BF649D" w:rsidRPr="00B00BA4" w:rsidRDefault="00BF649D" w:rsidP="00B00BA4">
      <w:pPr>
        <w:pStyle w:val="NoSpacing"/>
        <w:ind w:left="2520" w:firstLine="360"/>
      </w:pPr>
      <w:r w:rsidRPr="00B00BA4">
        <w:t xml:space="preserve">Number of samples: </w:t>
      </w:r>
      <w:sdt>
        <w:sdtPr>
          <w:id w:val="16977731"/>
          <w:showingPlcHdr/>
        </w:sdtPr>
        <w:sdtEndPr/>
        <w:sdtContent>
          <w:r w:rsidRPr="00B00BA4">
            <w:rPr>
              <w:rStyle w:val="PlaceholderText"/>
            </w:rPr>
            <w:t>Click here to enter text.</w:t>
          </w:r>
        </w:sdtContent>
      </w:sdt>
      <w:r w:rsidRPr="00B00BA4">
        <w:tab/>
      </w:r>
    </w:p>
    <w:p w14:paraId="2B14291A" w14:textId="77777777" w:rsidR="00BF649D" w:rsidRPr="00B00BA4" w:rsidRDefault="00BF649D" w:rsidP="00BF649D">
      <w:pPr>
        <w:spacing w:after="0" w:line="240" w:lineRule="auto"/>
        <w:ind w:left="2880"/>
      </w:pPr>
      <w:r w:rsidRPr="00B00BA4">
        <w:t xml:space="preserve">Date:    </w:t>
      </w:r>
      <w:sdt>
        <w:sdtPr>
          <w:id w:val="-561720027"/>
          <w:showingPlcHdr/>
        </w:sdtPr>
        <w:sdtEndPr/>
        <w:sdtContent>
          <w:r w:rsidRPr="00B00BA4">
            <w:rPr>
              <w:rStyle w:val="PlaceholderText"/>
            </w:rPr>
            <w:t>Click here to enter text.</w:t>
          </w:r>
        </w:sdtContent>
      </w:sdt>
      <w:r w:rsidRPr="00B00BA4">
        <w:tab/>
      </w:r>
    </w:p>
    <w:p w14:paraId="334C6B40" w14:textId="77777777" w:rsidR="00BF649D" w:rsidRPr="00B00BA4" w:rsidRDefault="00BF649D" w:rsidP="00BF649D">
      <w:pPr>
        <w:pStyle w:val="NoSpacing"/>
        <w:ind w:left="2520" w:firstLine="360"/>
      </w:pPr>
      <w:r w:rsidRPr="00B00BA4">
        <w:t xml:space="preserve">FedEx# </w:t>
      </w:r>
      <w:sdt>
        <w:sdtPr>
          <w:id w:val="-1656836886"/>
          <w:showingPlcHdr/>
        </w:sdtPr>
        <w:sdtEndPr/>
        <w:sdtContent>
          <w:r w:rsidRPr="00B00BA4">
            <w:rPr>
              <w:rStyle w:val="PlaceholderText"/>
            </w:rPr>
            <w:t>Click here to enter text.</w:t>
          </w:r>
        </w:sdtContent>
      </w:sdt>
      <w:r w:rsidRPr="00B00BA4">
        <w:t xml:space="preserve"> </w:t>
      </w:r>
    </w:p>
    <w:p w14:paraId="476997D2" w14:textId="64807868" w:rsidR="00BF649D" w:rsidRPr="00B00BA4" w:rsidRDefault="00C803A4" w:rsidP="00BF649D">
      <w:pPr>
        <w:pStyle w:val="NoSpacing"/>
        <w:ind w:left="2160"/>
      </w:pPr>
      <w:sdt>
        <w:sdtPr>
          <w:id w:val="426546168"/>
          <w14:checkbox>
            <w14:checked w14:val="0"/>
            <w14:checkedState w14:val="2612" w14:font="MS Gothic"/>
            <w14:uncheckedState w14:val="2610" w14:font="MS Gothic"/>
          </w14:checkbox>
        </w:sdtPr>
        <w:sdtEndPr/>
        <w:sdtContent>
          <w:r w:rsidR="00BF649D" w:rsidRPr="00B00BA4">
            <w:rPr>
              <w:rFonts w:ascii="MS Gothic" w:eastAsia="MS Gothic" w:hAnsi="MS Gothic"/>
            </w:rPr>
            <w:t>☐</w:t>
          </w:r>
        </w:sdtContent>
      </w:sdt>
      <w:r w:rsidR="00BF649D" w:rsidRPr="00B00BA4">
        <w:t xml:space="preserve">RNA Samples:  </w:t>
      </w:r>
    </w:p>
    <w:p w14:paraId="38F2391E" w14:textId="77777777" w:rsidR="00BF649D" w:rsidRPr="00B00BA4" w:rsidRDefault="00BF649D" w:rsidP="00BF649D">
      <w:pPr>
        <w:pStyle w:val="NoSpacing"/>
        <w:ind w:left="2520" w:firstLine="360"/>
      </w:pPr>
      <w:r w:rsidRPr="00B00BA4">
        <w:t xml:space="preserve">Number of samples: </w:t>
      </w:r>
      <w:sdt>
        <w:sdtPr>
          <w:id w:val="-169417704"/>
          <w:showingPlcHdr/>
        </w:sdtPr>
        <w:sdtEndPr/>
        <w:sdtContent>
          <w:r w:rsidRPr="00B00BA4">
            <w:rPr>
              <w:rStyle w:val="PlaceholderText"/>
            </w:rPr>
            <w:t>Click here to enter text.</w:t>
          </w:r>
        </w:sdtContent>
      </w:sdt>
      <w:r w:rsidRPr="00B00BA4">
        <w:tab/>
      </w:r>
    </w:p>
    <w:p w14:paraId="3F8607F8" w14:textId="77777777" w:rsidR="00BF649D" w:rsidRPr="00B00BA4" w:rsidRDefault="00BF649D" w:rsidP="00BF649D">
      <w:pPr>
        <w:spacing w:after="0" w:line="240" w:lineRule="auto"/>
        <w:ind w:left="2880"/>
      </w:pPr>
      <w:r w:rsidRPr="00B00BA4">
        <w:t xml:space="preserve">Date:    </w:t>
      </w:r>
      <w:sdt>
        <w:sdtPr>
          <w:id w:val="-712885318"/>
          <w:showingPlcHdr/>
        </w:sdtPr>
        <w:sdtEndPr/>
        <w:sdtContent>
          <w:r w:rsidRPr="00B00BA4">
            <w:rPr>
              <w:rStyle w:val="PlaceholderText"/>
            </w:rPr>
            <w:t>Click here to enter text.</w:t>
          </w:r>
        </w:sdtContent>
      </w:sdt>
      <w:r w:rsidRPr="00B00BA4">
        <w:tab/>
      </w:r>
    </w:p>
    <w:p w14:paraId="13EC874B" w14:textId="5573AB78" w:rsidR="00BF649D" w:rsidRDefault="00BF649D" w:rsidP="00BF649D">
      <w:pPr>
        <w:pStyle w:val="NoSpacing"/>
        <w:ind w:left="2520" w:firstLine="360"/>
      </w:pPr>
      <w:r w:rsidRPr="00B00BA4">
        <w:t xml:space="preserve">FedEx# </w:t>
      </w:r>
      <w:sdt>
        <w:sdtPr>
          <w:id w:val="-1523014432"/>
          <w:showingPlcHdr/>
        </w:sdtPr>
        <w:sdtEndPr/>
        <w:sdtContent>
          <w:r w:rsidRPr="00B00BA4">
            <w:rPr>
              <w:rStyle w:val="PlaceholderText"/>
            </w:rPr>
            <w:t>Click here to enter text.</w:t>
          </w:r>
        </w:sdtContent>
      </w:sdt>
      <w:r w:rsidRPr="00B00BA4">
        <w:t xml:space="preserve"> </w:t>
      </w:r>
    </w:p>
    <w:p w14:paraId="7485BA0E" w14:textId="16B083EA" w:rsidR="00B00BA4" w:rsidRPr="00B00BA4" w:rsidRDefault="00C803A4" w:rsidP="00B00BA4">
      <w:pPr>
        <w:pStyle w:val="NoSpacing"/>
        <w:ind w:left="2160"/>
      </w:pPr>
      <w:sdt>
        <w:sdtPr>
          <w:id w:val="263043330"/>
          <w14:checkbox>
            <w14:checked w14:val="0"/>
            <w14:checkedState w14:val="2612" w14:font="MS Gothic"/>
            <w14:uncheckedState w14:val="2610" w14:font="MS Gothic"/>
          </w14:checkbox>
        </w:sdtPr>
        <w:sdtEndPr/>
        <w:sdtContent>
          <w:r w:rsidR="00B00BA4" w:rsidRPr="00B00BA4">
            <w:rPr>
              <w:rFonts w:ascii="MS Gothic" w:eastAsia="MS Gothic" w:hAnsi="MS Gothic"/>
            </w:rPr>
            <w:t>☐</w:t>
          </w:r>
        </w:sdtContent>
      </w:sdt>
      <w:r w:rsidR="00B00BA4">
        <w:t>Plasma</w:t>
      </w:r>
      <w:r w:rsidR="00B00BA4" w:rsidRPr="00B00BA4">
        <w:t xml:space="preserve"> Samples:  </w:t>
      </w:r>
    </w:p>
    <w:p w14:paraId="117CE882" w14:textId="77777777" w:rsidR="00B00BA4" w:rsidRPr="00B00BA4" w:rsidRDefault="00B00BA4" w:rsidP="00B00BA4">
      <w:pPr>
        <w:pStyle w:val="NoSpacing"/>
        <w:ind w:left="2520" w:firstLine="360"/>
      </w:pPr>
      <w:r w:rsidRPr="00B00BA4">
        <w:t xml:space="preserve">Number of samples: </w:t>
      </w:r>
      <w:sdt>
        <w:sdtPr>
          <w:id w:val="1795406012"/>
          <w:showingPlcHdr/>
        </w:sdtPr>
        <w:sdtEndPr/>
        <w:sdtContent>
          <w:r w:rsidRPr="00B00BA4">
            <w:rPr>
              <w:rStyle w:val="PlaceholderText"/>
            </w:rPr>
            <w:t>Click here to enter text.</w:t>
          </w:r>
        </w:sdtContent>
      </w:sdt>
      <w:r w:rsidRPr="00B00BA4">
        <w:tab/>
      </w:r>
    </w:p>
    <w:p w14:paraId="7FF0750D" w14:textId="77777777" w:rsidR="00B00BA4" w:rsidRPr="00B00BA4" w:rsidRDefault="00B00BA4" w:rsidP="00B00BA4">
      <w:pPr>
        <w:spacing w:after="0" w:line="240" w:lineRule="auto"/>
        <w:ind w:left="2880"/>
      </w:pPr>
      <w:r w:rsidRPr="00B00BA4">
        <w:t xml:space="preserve">Date:    </w:t>
      </w:r>
      <w:sdt>
        <w:sdtPr>
          <w:id w:val="1700209789"/>
          <w:showingPlcHdr/>
        </w:sdtPr>
        <w:sdtEndPr/>
        <w:sdtContent>
          <w:r w:rsidRPr="00B00BA4">
            <w:rPr>
              <w:rStyle w:val="PlaceholderText"/>
            </w:rPr>
            <w:t>Click here to enter text.</w:t>
          </w:r>
        </w:sdtContent>
      </w:sdt>
      <w:r w:rsidRPr="00B00BA4">
        <w:tab/>
      </w:r>
    </w:p>
    <w:p w14:paraId="46C76BE8" w14:textId="77777777" w:rsidR="00B00BA4" w:rsidRDefault="00B00BA4" w:rsidP="00B00BA4">
      <w:pPr>
        <w:pStyle w:val="NoSpacing"/>
        <w:ind w:left="2520" w:firstLine="360"/>
      </w:pPr>
      <w:r w:rsidRPr="00B00BA4">
        <w:t xml:space="preserve">FedEx# </w:t>
      </w:r>
      <w:sdt>
        <w:sdtPr>
          <w:id w:val="272373027"/>
          <w:showingPlcHdr/>
        </w:sdtPr>
        <w:sdtEndPr/>
        <w:sdtContent>
          <w:r w:rsidRPr="00B00BA4">
            <w:rPr>
              <w:rStyle w:val="PlaceholderText"/>
            </w:rPr>
            <w:t>Click here to enter text.</w:t>
          </w:r>
        </w:sdtContent>
      </w:sdt>
      <w:r w:rsidRPr="00B00BA4">
        <w:t xml:space="preserve"> </w:t>
      </w:r>
    </w:p>
    <w:p w14:paraId="5186103B" w14:textId="77777777" w:rsidR="00B00BA4" w:rsidRPr="00B00BA4" w:rsidRDefault="00B00BA4" w:rsidP="00BF649D">
      <w:pPr>
        <w:pStyle w:val="NoSpacing"/>
        <w:ind w:left="2520" w:firstLine="360"/>
      </w:pPr>
    </w:p>
    <w:p w14:paraId="318BC6A7" w14:textId="488D71A8" w:rsidR="00AA28A3" w:rsidRPr="007F5333" w:rsidRDefault="00AA28A3" w:rsidP="00BF649D">
      <w:pPr>
        <w:spacing w:line="240" w:lineRule="auto"/>
        <w:ind w:left="2520" w:firstLine="360"/>
      </w:pPr>
    </w:p>
    <w:sectPr w:rsidR="00AA28A3" w:rsidRPr="007F5333" w:rsidSect="00B00BA4">
      <w:headerReference w:type="default" r:id="rId14"/>
      <w:footerReference w:type="default" r:id="rId15"/>
      <w:type w:val="continuous"/>
      <w:pgSz w:w="12240" w:h="15840"/>
      <w:pgMar w:top="1440" w:right="1080" w:bottom="1440" w:left="1080" w:header="63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3A24" w14:textId="77777777" w:rsidR="00666CAB" w:rsidRDefault="00666CAB" w:rsidP="00930A02">
      <w:pPr>
        <w:spacing w:after="0" w:line="240" w:lineRule="auto"/>
      </w:pPr>
      <w:r>
        <w:separator/>
      </w:r>
    </w:p>
  </w:endnote>
  <w:endnote w:type="continuationSeparator" w:id="0">
    <w:p w14:paraId="6F110575" w14:textId="77777777" w:rsidR="00666CAB" w:rsidRDefault="00666CAB" w:rsidP="0093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ACE0" w14:textId="52FAF7BF" w:rsidR="00E504DB" w:rsidRDefault="00E504D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C004C">
      <w:rPr>
        <w:caps/>
        <w:noProof/>
        <w:color w:val="4F81BD" w:themeColor="accent1"/>
      </w:rPr>
      <w:t>6</w:t>
    </w:r>
    <w:r>
      <w:rPr>
        <w:caps/>
        <w:noProof/>
        <w:color w:val="4F81BD" w:themeColor="accent1"/>
      </w:rPr>
      <w:fldChar w:fldCharType="end"/>
    </w:r>
  </w:p>
  <w:p w14:paraId="57F70C9F" w14:textId="7B79E712" w:rsidR="00E504DB" w:rsidRPr="00326C30" w:rsidRDefault="004165FF" w:rsidP="006D2219">
    <w:pPr>
      <w:pStyle w:val="Footer"/>
      <w:tabs>
        <w:tab w:val="left" w:pos="0"/>
      </w:tabs>
      <w:rPr>
        <w:i/>
        <w:iCs/>
        <w:sz w:val="18"/>
        <w:szCs w:val="18"/>
      </w:rPr>
    </w:pPr>
    <w:r>
      <w:rPr>
        <w:i/>
        <w:iCs/>
        <w:sz w:val="18"/>
        <w:szCs w:val="18"/>
      </w:rPr>
      <w:t>11</w:t>
    </w:r>
    <w:r w:rsidR="00326C30" w:rsidRPr="00326C30">
      <w:rPr>
        <w:i/>
        <w:iCs/>
        <w:sz w:val="18"/>
        <w:szCs w:val="18"/>
      </w:rPr>
      <w:t xml:space="preserve"> </w:t>
    </w:r>
    <w:r>
      <w:rPr>
        <w:i/>
        <w:iCs/>
        <w:sz w:val="18"/>
        <w:szCs w:val="18"/>
      </w:rPr>
      <w:t>January</w:t>
    </w:r>
    <w:r w:rsidR="00326C30" w:rsidRPr="00326C30">
      <w:rPr>
        <w:i/>
        <w:iCs/>
        <w:sz w:val="18"/>
        <w:szCs w:val="18"/>
      </w:rPr>
      <w:t xml:space="preserve"> 202</w:t>
    </w:r>
    <w:r>
      <w:rPr>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8092" w14:textId="77777777" w:rsidR="00666CAB" w:rsidRDefault="00666CAB" w:rsidP="00930A02">
      <w:pPr>
        <w:spacing w:after="0" w:line="240" w:lineRule="auto"/>
      </w:pPr>
      <w:r>
        <w:separator/>
      </w:r>
    </w:p>
  </w:footnote>
  <w:footnote w:type="continuationSeparator" w:id="0">
    <w:p w14:paraId="458239EE" w14:textId="77777777" w:rsidR="00666CAB" w:rsidRDefault="00666CAB" w:rsidP="00930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D7A3" w14:textId="14B85476" w:rsidR="00E504DB" w:rsidRDefault="00E504DB" w:rsidP="00157DAB">
    <w:pPr>
      <w:ind w:left="2340"/>
      <w:rPr>
        <w:rFonts w:asciiTheme="majorHAnsi" w:hAnsiTheme="majorHAnsi"/>
        <w:sz w:val="16"/>
        <w:szCs w:val="21"/>
      </w:rPr>
    </w:pPr>
    <w:r w:rsidRPr="00970A47">
      <w:rPr>
        <w:rFonts w:asciiTheme="majorHAnsi" w:hAnsiTheme="majorHAnsi"/>
        <w:noProof/>
        <w:sz w:val="16"/>
        <w:szCs w:val="21"/>
      </w:rPr>
      <w:drawing>
        <wp:anchor distT="0" distB="0" distL="114300" distR="114300" simplePos="0" relativeHeight="251666432" behindDoc="0" locked="0" layoutInCell="1" allowOverlap="1" wp14:anchorId="4EA1B630" wp14:editId="292D47A5">
          <wp:simplePos x="0" y="0"/>
          <wp:positionH relativeFrom="column">
            <wp:posOffset>-200025</wp:posOffset>
          </wp:positionH>
          <wp:positionV relativeFrom="paragraph">
            <wp:posOffset>200025</wp:posOffset>
          </wp:positionV>
          <wp:extent cx="1714074" cy="476250"/>
          <wp:effectExtent l="0" t="0" r="635"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714074" cy="47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2BCA316" wp14:editId="3982A4E8">
          <wp:simplePos x="0" y="0"/>
          <wp:positionH relativeFrom="column">
            <wp:posOffset>4400550</wp:posOffset>
          </wp:positionH>
          <wp:positionV relativeFrom="paragraph">
            <wp:posOffset>256540</wp:posOffset>
          </wp:positionV>
          <wp:extent cx="1884680" cy="523875"/>
          <wp:effectExtent l="0" t="0" r="1270" b="9525"/>
          <wp:wrapThrough wrapText="bothSides">
            <wp:wrapPolygon edited="0">
              <wp:start x="0" y="0"/>
              <wp:lineTo x="0" y="21207"/>
              <wp:lineTo x="21396" y="21207"/>
              <wp:lineTo x="213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8468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8A6D4D" w14:textId="67472740" w:rsidR="00E504DB" w:rsidRPr="00970A47" w:rsidRDefault="00E504DB" w:rsidP="00B00BA4">
    <w:pPr>
      <w:spacing w:after="0"/>
      <w:ind w:left="2610"/>
      <w:rPr>
        <w:rFonts w:asciiTheme="majorHAnsi" w:hAnsiTheme="majorHAnsi"/>
        <w:sz w:val="16"/>
        <w:szCs w:val="21"/>
      </w:rPr>
    </w:pPr>
    <w:r w:rsidRPr="00970A47">
      <w:rPr>
        <w:rFonts w:asciiTheme="majorHAnsi" w:hAnsiTheme="majorHAnsi"/>
        <w:sz w:val="16"/>
        <w:szCs w:val="21"/>
      </w:rPr>
      <w:t>Woodruff Memorial Research Building</w:t>
    </w:r>
  </w:p>
  <w:p w14:paraId="1E8FD4E1" w14:textId="77777777" w:rsidR="00E504DB" w:rsidRPr="00970A47" w:rsidRDefault="00E504DB" w:rsidP="00157DAB">
    <w:pPr>
      <w:pStyle w:val="Header"/>
      <w:tabs>
        <w:tab w:val="left" w:pos="2250"/>
      </w:tabs>
      <w:ind w:left="2610"/>
      <w:rPr>
        <w:rFonts w:asciiTheme="majorHAnsi" w:hAnsiTheme="majorHAnsi"/>
        <w:sz w:val="16"/>
        <w:szCs w:val="21"/>
      </w:rPr>
    </w:pPr>
    <w:r w:rsidRPr="00970A47">
      <w:rPr>
        <w:rFonts w:asciiTheme="majorHAnsi" w:hAnsiTheme="majorHAnsi"/>
        <w:sz w:val="16"/>
        <w:szCs w:val="21"/>
      </w:rPr>
      <w:t>101 Woodruff Circle, Suite 6305</w:t>
    </w:r>
  </w:p>
  <w:p w14:paraId="0EE66E2B" w14:textId="77777777" w:rsidR="00E504DB" w:rsidRPr="00970A47" w:rsidRDefault="00E504DB" w:rsidP="00157DAB">
    <w:pPr>
      <w:pStyle w:val="Header"/>
      <w:tabs>
        <w:tab w:val="left" w:pos="2250"/>
      </w:tabs>
      <w:ind w:left="2610"/>
      <w:rPr>
        <w:rFonts w:asciiTheme="majorHAnsi" w:hAnsiTheme="majorHAnsi"/>
        <w:sz w:val="16"/>
        <w:szCs w:val="21"/>
      </w:rPr>
    </w:pPr>
    <w:r w:rsidRPr="00970A47">
      <w:rPr>
        <w:rFonts w:asciiTheme="majorHAnsi" w:hAnsiTheme="majorHAnsi"/>
        <w:sz w:val="16"/>
        <w:szCs w:val="21"/>
      </w:rPr>
      <w:t>Atlanta, GA  30322</w:t>
    </w:r>
  </w:p>
  <w:p w14:paraId="4D33280B" w14:textId="77777777" w:rsidR="00E504DB" w:rsidRDefault="00E504DB" w:rsidP="00577746">
    <w:pPr>
      <w:pStyle w:val="Header"/>
      <w:tabs>
        <w:tab w:val="clear" w:pos="4680"/>
        <w:tab w:val="left" w:pos="3150"/>
      </w:tabs>
      <w:rPr>
        <w:rFonts w:ascii="Calibri" w:hAnsi="Calibri"/>
        <w:sz w:val="18"/>
      </w:rPr>
    </w:pPr>
  </w:p>
  <w:p w14:paraId="3E9413AD" w14:textId="77777777" w:rsidR="00E504DB" w:rsidRPr="00577746" w:rsidRDefault="00E504DB" w:rsidP="00577746">
    <w:pPr>
      <w:pStyle w:val="Header"/>
      <w:tabs>
        <w:tab w:val="clear" w:pos="4680"/>
        <w:tab w:val="left" w:pos="315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A4"/>
    <w:multiLevelType w:val="hybridMultilevel"/>
    <w:tmpl w:val="0F941970"/>
    <w:lvl w:ilvl="0" w:tplc="63A40C46">
      <w:start w:val="1"/>
      <w:numFmt w:val="decimal"/>
      <w:lvlText w:val="%1."/>
      <w:lvlJc w:val="left"/>
      <w:pPr>
        <w:ind w:left="720" w:hanging="360"/>
      </w:pPr>
      <w:rPr>
        <w:rFonts w:asciiTheme="minorHAnsi" w:eastAsia="Times New Roman" w:hAnsiTheme="minorHAns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237"/>
    <w:multiLevelType w:val="hybridMultilevel"/>
    <w:tmpl w:val="14A0A8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07D3F"/>
    <w:multiLevelType w:val="hybridMultilevel"/>
    <w:tmpl w:val="6CF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93AB1"/>
    <w:multiLevelType w:val="hybridMultilevel"/>
    <w:tmpl w:val="A1F603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74AA3AA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06B39"/>
    <w:multiLevelType w:val="hybridMultilevel"/>
    <w:tmpl w:val="6060BC36"/>
    <w:lvl w:ilvl="0" w:tplc="1174123C">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92890"/>
    <w:multiLevelType w:val="hybridMultilevel"/>
    <w:tmpl w:val="846C9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20D9E"/>
    <w:multiLevelType w:val="hybridMultilevel"/>
    <w:tmpl w:val="C712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B3B06"/>
    <w:multiLevelType w:val="hybridMultilevel"/>
    <w:tmpl w:val="983E1BD6"/>
    <w:lvl w:ilvl="0" w:tplc="570CB8C2">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3FFE45A0"/>
    <w:multiLevelType w:val="hybridMultilevel"/>
    <w:tmpl w:val="9A7E3F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5065C3"/>
    <w:multiLevelType w:val="singleLevel"/>
    <w:tmpl w:val="4BDCC39C"/>
    <w:lvl w:ilvl="0">
      <w:start w:val="1"/>
      <w:numFmt w:val="decimal"/>
      <w:lvlText w:val="%1."/>
      <w:lvlJc w:val="left"/>
      <w:pPr>
        <w:tabs>
          <w:tab w:val="num" w:pos="636"/>
        </w:tabs>
        <w:ind w:left="636" w:hanging="636"/>
      </w:pPr>
      <w:rPr>
        <w:rFonts w:cs="Times New Roman" w:hint="default"/>
      </w:rPr>
    </w:lvl>
  </w:abstractNum>
  <w:abstractNum w:abstractNumId="10" w15:restartNumberingAfterBreak="0">
    <w:nsid w:val="53C91049"/>
    <w:multiLevelType w:val="hybridMultilevel"/>
    <w:tmpl w:val="E6DAFA00"/>
    <w:lvl w:ilvl="0" w:tplc="6648551E">
      <w:start w:val="1"/>
      <w:numFmt w:val="bullet"/>
      <w:lvlText w:val=""/>
      <w:lvlJc w:val="left"/>
      <w:pPr>
        <w:ind w:left="720" w:hanging="360"/>
      </w:pPr>
      <w:rPr>
        <w:rFonts w:ascii="Wingdings" w:hAnsi="Wingding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71BCC"/>
    <w:multiLevelType w:val="hybridMultilevel"/>
    <w:tmpl w:val="5964D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E5240"/>
    <w:multiLevelType w:val="hybridMultilevel"/>
    <w:tmpl w:val="6EF04E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1958F7"/>
    <w:multiLevelType w:val="hybridMultilevel"/>
    <w:tmpl w:val="7EA2B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CF23B5"/>
    <w:multiLevelType w:val="hybridMultilevel"/>
    <w:tmpl w:val="F14A5074"/>
    <w:lvl w:ilvl="0" w:tplc="0AD29F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3643D"/>
    <w:multiLevelType w:val="hybridMultilevel"/>
    <w:tmpl w:val="3654C4EE"/>
    <w:lvl w:ilvl="0" w:tplc="95F2DA06">
      <w:start w:val="1"/>
      <w:numFmt w:val="decimal"/>
      <w:lvlText w:val="%1."/>
      <w:lvlJc w:val="left"/>
      <w:pPr>
        <w:tabs>
          <w:tab w:val="num" w:pos="720"/>
        </w:tabs>
        <w:ind w:left="720"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084D67"/>
    <w:multiLevelType w:val="hybridMultilevel"/>
    <w:tmpl w:val="1E4235EC"/>
    <w:lvl w:ilvl="0" w:tplc="FA2633C8">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618C9"/>
    <w:multiLevelType w:val="hybridMultilevel"/>
    <w:tmpl w:val="13EE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690AB9"/>
    <w:multiLevelType w:val="hybridMultilevel"/>
    <w:tmpl w:val="24ECE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83FB7"/>
    <w:multiLevelType w:val="hybridMultilevel"/>
    <w:tmpl w:val="05F026E2"/>
    <w:lvl w:ilvl="0" w:tplc="2BAE39E2">
      <w:start w:val="1"/>
      <w:numFmt w:val="decimal"/>
      <w:lvlText w:val="%1."/>
      <w:lvlJc w:val="left"/>
      <w:pPr>
        <w:tabs>
          <w:tab w:val="num" w:pos="720"/>
        </w:tabs>
        <w:ind w:left="720"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A0855"/>
    <w:multiLevelType w:val="hybridMultilevel"/>
    <w:tmpl w:val="8C60CEA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68746ADC"/>
    <w:multiLevelType w:val="hybridMultilevel"/>
    <w:tmpl w:val="06D8DEEC"/>
    <w:lvl w:ilvl="0" w:tplc="BECC102C">
      <w:start w:val="1"/>
      <w:numFmt w:val="decimal"/>
      <w:lvlText w:val="%1."/>
      <w:lvlJc w:val="left"/>
      <w:pPr>
        <w:tabs>
          <w:tab w:val="num" w:pos="720"/>
        </w:tabs>
        <w:ind w:left="720"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1942C6"/>
    <w:multiLevelType w:val="hybridMultilevel"/>
    <w:tmpl w:val="9E18A36A"/>
    <w:lvl w:ilvl="0" w:tplc="04090001">
      <w:start w:val="1"/>
      <w:numFmt w:val="bullet"/>
      <w:lvlText w:val=""/>
      <w:lvlJc w:val="left"/>
      <w:pPr>
        <w:ind w:left="720" w:hanging="360"/>
      </w:pPr>
      <w:rPr>
        <w:rFonts w:ascii="Symbol" w:hAnsi="Symbol" w:hint="default"/>
      </w:rPr>
    </w:lvl>
    <w:lvl w:ilvl="1" w:tplc="74AA3AA8">
      <w:start w:val="1"/>
      <w:numFmt w:val="bullet"/>
      <w:lvlText w:val=""/>
      <w:lvlJc w:val="left"/>
      <w:pPr>
        <w:ind w:left="1440" w:hanging="360"/>
      </w:pPr>
      <w:rPr>
        <w:rFonts w:ascii="Wingdings" w:hAnsi="Wingdings" w:hint="default"/>
      </w:rPr>
    </w:lvl>
    <w:lvl w:ilvl="2" w:tplc="74AA3AA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71D13"/>
    <w:multiLevelType w:val="hybridMultilevel"/>
    <w:tmpl w:val="0930E600"/>
    <w:lvl w:ilvl="0" w:tplc="BBBEDF1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E6B1083"/>
    <w:multiLevelType w:val="hybridMultilevel"/>
    <w:tmpl w:val="CB2A90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5F2954"/>
    <w:multiLevelType w:val="hybridMultilevel"/>
    <w:tmpl w:val="61EE5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22"/>
  </w:num>
  <w:num w:numId="4">
    <w:abstractNumId w:val="3"/>
  </w:num>
  <w:num w:numId="5">
    <w:abstractNumId w:val="8"/>
  </w:num>
  <w:num w:numId="6">
    <w:abstractNumId w:val="20"/>
  </w:num>
  <w:num w:numId="7">
    <w:abstractNumId w:val="24"/>
  </w:num>
  <w:num w:numId="8">
    <w:abstractNumId w:val="1"/>
  </w:num>
  <w:num w:numId="9">
    <w:abstractNumId w:val="10"/>
  </w:num>
  <w:num w:numId="10">
    <w:abstractNumId w:val="6"/>
  </w:num>
  <w:num w:numId="11">
    <w:abstractNumId w:val="12"/>
  </w:num>
  <w:num w:numId="12">
    <w:abstractNumId w:val="19"/>
  </w:num>
  <w:num w:numId="13">
    <w:abstractNumId w:val="21"/>
  </w:num>
  <w:num w:numId="14">
    <w:abstractNumId w:val="0"/>
  </w:num>
  <w:num w:numId="15">
    <w:abstractNumId w:val="14"/>
  </w:num>
  <w:num w:numId="16">
    <w:abstractNumId w:val="15"/>
  </w:num>
  <w:num w:numId="17">
    <w:abstractNumId w:val="9"/>
  </w:num>
  <w:num w:numId="18">
    <w:abstractNumId w:val="7"/>
  </w:num>
  <w:num w:numId="19">
    <w:abstractNumId w:val="23"/>
  </w:num>
  <w:num w:numId="20">
    <w:abstractNumId w:val="13"/>
  </w:num>
  <w:num w:numId="21">
    <w:abstractNumId w:val="25"/>
  </w:num>
  <w:num w:numId="22">
    <w:abstractNumId w:val="18"/>
  </w:num>
  <w:num w:numId="23">
    <w:abstractNumId w:val="16"/>
  </w:num>
  <w:num w:numId="24">
    <w:abstractNumId w:val="17"/>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0D"/>
    <w:rsid w:val="00001414"/>
    <w:rsid w:val="000037A7"/>
    <w:rsid w:val="000103A5"/>
    <w:rsid w:val="00010582"/>
    <w:rsid w:val="000111DD"/>
    <w:rsid w:val="00024F12"/>
    <w:rsid w:val="00026948"/>
    <w:rsid w:val="000273FE"/>
    <w:rsid w:val="00030C81"/>
    <w:rsid w:val="000321F6"/>
    <w:rsid w:val="000323D2"/>
    <w:rsid w:val="00033285"/>
    <w:rsid w:val="00037B72"/>
    <w:rsid w:val="0004051D"/>
    <w:rsid w:val="0005090C"/>
    <w:rsid w:val="00057387"/>
    <w:rsid w:val="00066170"/>
    <w:rsid w:val="0006793C"/>
    <w:rsid w:val="000740C5"/>
    <w:rsid w:val="000811B6"/>
    <w:rsid w:val="00082D56"/>
    <w:rsid w:val="000854A4"/>
    <w:rsid w:val="0008737E"/>
    <w:rsid w:val="00087A0D"/>
    <w:rsid w:val="00094581"/>
    <w:rsid w:val="000946D5"/>
    <w:rsid w:val="0009493E"/>
    <w:rsid w:val="00095E8F"/>
    <w:rsid w:val="000A2120"/>
    <w:rsid w:val="000A5869"/>
    <w:rsid w:val="000B07FB"/>
    <w:rsid w:val="000B17F3"/>
    <w:rsid w:val="000B1DDE"/>
    <w:rsid w:val="000B47FE"/>
    <w:rsid w:val="000C23B3"/>
    <w:rsid w:val="000C5DB7"/>
    <w:rsid w:val="000C6558"/>
    <w:rsid w:val="000D097F"/>
    <w:rsid w:val="000D4270"/>
    <w:rsid w:val="000D4EF2"/>
    <w:rsid w:val="000E57BA"/>
    <w:rsid w:val="000E6362"/>
    <w:rsid w:val="000F0D69"/>
    <w:rsid w:val="000F4BDB"/>
    <w:rsid w:val="00101E81"/>
    <w:rsid w:val="00104A5E"/>
    <w:rsid w:val="001179BA"/>
    <w:rsid w:val="00120289"/>
    <w:rsid w:val="00122948"/>
    <w:rsid w:val="00133DB1"/>
    <w:rsid w:val="00141865"/>
    <w:rsid w:val="00143307"/>
    <w:rsid w:val="00154B90"/>
    <w:rsid w:val="00157DAB"/>
    <w:rsid w:val="00161DC7"/>
    <w:rsid w:val="00165329"/>
    <w:rsid w:val="0016758E"/>
    <w:rsid w:val="00171FDB"/>
    <w:rsid w:val="00172FC2"/>
    <w:rsid w:val="001764E2"/>
    <w:rsid w:val="0017761A"/>
    <w:rsid w:val="001825D8"/>
    <w:rsid w:val="00184C46"/>
    <w:rsid w:val="001926FF"/>
    <w:rsid w:val="00194B97"/>
    <w:rsid w:val="001A12E1"/>
    <w:rsid w:val="001A3F4E"/>
    <w:rsid w:val="001C00CA"/>
    <w:rsid w:val="001C1180"/>
    <w:rsid w:val="001C514C"/>
    <w:rsid w:val="001D0252"/>
    <w:rsid w:val="001D035D"/>
    <w:rsid w:val="001D055B"/>
    <w:rsid w:val="001D4307"/>
    <w:rsid w:val="001E3D2D"/>
    <w:rsid w:val="001E438A"/>
    <w:rsid w:val="001E4CBA"/>
    <w:rsid w:val="001F0A6F"/>
    <w:rsid w:val="00203BC0"/>
    <w:rsid w:val="00207BC6"/>
    <w:rsid w:val="002150D0"/>
    <w:rsid w:val="00216412"/>
    <w:rsid w:val="00217227"/>
    <w:rsid w:val="002274C4"/>
    <w:rsid w:val="00231724"/>
    <w:rsid w:val="0023198F"/>
    <w:rsid w:val="00237CC9"/>
    <w:rsid w:val="00243547"/>
    <w:rsid w:val="0024477C"/>
    <w:rsid w:val="00244DEE"/>
    <w:rsid w:val="00251C8B"/>
    <w:rsid w:val="00253073"/>
    <w:rsid w:val="002534D1"/>
    <w:rsid w:val="002547AD"/>
    <w:rsid w:val="00254D9E"/>
    <w:rsid w:val="00267CF7"/>
    <w:rsid w:val="00271733"/>
    <w:rsid w:val="0027262B"/>
    <w:rsid w:val="0028517D"/>
    <w:rsid w:val="0029312C"/>
    <w:rsid w:val="0029372A"/>
    <w:rsid w:val="00293DC5"/>
    <w:rsid w:val="002A00B7"/>
    <w:rsid w:val="002A0A72"/>
    <w:rsid w:val="002A0D69"/>
    <w:rsid w:val="002A228C"/>
    <w:rsid w:val="002A2B8C"/>
    <w:rsid w:val="002A3181"/>
    <w:rsid w:val="002A32AE"/>
    <w:rsid w:val="002A3F13"/>
    <w:rsid w:val="002A427E"/>
    <w:rsid w:val="002B4B70"/>
    <w:rsid w:val="002B5E2A"/>
    <w:rsid w:val="002B640D"/>
    <w:rsid w:val="002B6B0F"/>
    <w:rsid w:val="002C72A0"/>
    <w:rsid w:val="002D1F3D"/>
    <w:rsid w:val="002E2DA7"/>
    <w:rsid w:val="002F21AD"/>
    <w:rsid w:val="002F2507"/>
    <w:rsid w:val="002F3EA2"/>
    <w:rsid w:val="002F667B"/>
    <w:rsid w:val="003018A6"/>
    <w:rsid w:val="00303A19"/>
    <w:rsid w:val="00304528"/>
    <w:rsid w:val="0030653E"/>
    <w:rsid w:val="00313D99"/>
    <w:rsid w:val="00317999"/>
    <w:rsid w:val="00320288"/>
    <w:rsid w:val="00326C30"/>
    <w:rsid w:val="00331AF0"/>
    <w:rsid w:val="00333AA9"/>
    <w:rsid w:val="00333AED"/>
    <w:rsid w:val="003468E6"/>
    <w:rsid w:val="003506DB"/>
    <w:rsid w:val="00353B32"/>
    <w:rsid w:val="00360166"/>
    <w:rsid w:val="00365D43"/>
    <w:rsid w:val="0036647C"/>
    <w:rsid w:val="003679BE"/>
    <w:rsid w:val="00371F5B"/>
    <w:rsid w:val="00375F8F"/>
    <w:rsid w:val="00376872"/>
    <w:rsid w:val="00377B74"/>
    <w:rsid w:val="003820FA"/>
    <w:rsid w:val="00383938"/>
    <w:rsid w:val="003912E9"/>
    <w:rsid w:val="00391E51"/>
    <w:rsid w:val="003A2719"/>
    <w:rsid w:val="003A68BA"/>
    <w:rsid w:val="003B300F"/>
    <w:rsid w:val="003B654F"/>
    <w:rsid w:val="003B6BDA"/>
    <w:rsid w:val="003C5AAC"/>
    <w:rsid w:val="003D0C59"/>
    <w:rsid w:val="003D3411"/>
    <w:rsid w:val="003D590E"/>
    <w:rsid w:val="003E037F"/>
    <w:rsid w:val="003E0A26"/>
    <w:rsid w:val="003E2CD8"/>
    <w:rsid w:val="003E3A7E"/>
    <w:rsid w:val="003E49E4"/>
    <w:rsid w:val="003E6ECA"/>
    <w:rsid w:val="003F2991"/>
    <w:rsid w:val="0040360E"/>
    <w:rsid w:val="0040380E"/>
    <w:rsid w:val="00414988"/>
    <w:rsid w:val="004165FF"/>
    <w:rsid w:val="00416F7B"/>
    <w:rsid w:val="00424E9C"/>
    <w:rsid w:val="0042628A"/>
    <w:rsid w:val="00427F88"/>
    <w:rsid w:val="004318B3"/>
    <w:rsid w:val="00433C1C"/>
    <w:rsid w:val="00437947"/>
    <w:rsid w:val="00446FC3"/>
    <w:rsid w:val="0045099E"/>
    <w:rsid w:val="00453543"/>
    <w:rsid w:val="00462D70"/>
    <w:rsid w:val="00463E89"/>
    <w:rsid w:val="0047413E"/>
    <w:rsid w:val="00483F9F"/>
    <w:rsid w:val="004846A5"/>
    <w:rsid w:val="0048482A"/>
    <w:rsid w:val="00484F30"/>
    <w:rsid w:val="004910BC"/>
    <w:rsid w:val="00492A6D"/>
    <w:rsid w:val="00493070"/>
    <w:rsid w:val="00495FE8"/>
    <w:rsid w:val="00496079"/>
    <w:rsid w:val="004A110D"/>
    <w:rsid w:val="004A7F4F"/>
    <w:rsid w:val="004B1377"/>
    <w:rsid w:val="004B6729"/>
    <w:rsid w:val="004B7E9B"/>
    <w:rsid w:val="004C0294"/>
    <w:rsid w:val="004C35FE"/>
    <w:rsid w:val="004C3D87"/>
    <w:rsid w:val="004C4B4A"/>
    <w:rsid w:val="004E303D"/>
    <w:rsid w:val="004E51F5"/>
    <w:rsid w:val="004E739A"/>
    <w:rsid w:val="004E7C66"/>
    <w:rsid w:val="004F3123"/>
    <w:rsid w:val="004F42DE"/>
    <w:rsid w:val="004F445C"/>
    <w:rsid w:val="004F5FAA"/>
    <w:rsid w:val="00500069"/>
    <w:rsid w:val="00510E6D"/>
    <w:rsid w:val="00520615"/>
    <w:rsid w:val="00521FB2"/>
    <w:rsid w:val="005259E1"/>
    <w:rsid w:val="00525C91"/>
    <w:rsid w:val="00525E70"/>
    <w:rsid w:val="00526E96"/>
    <w:rsid w:val="005331C4"/>
    <w:rsid w:val="00535FEE"/>
    <w:rsid w:val="0053602E"/>
    <w:rsid w:val="00537D44"/>
    <w:rsid w:val="005425D3"/>
    <w:rsid w:val="005448C3"/>
    <w:rsid w:val="005455F1"/>
    <w:rsid w:val="00547627"/>
    <w:rsid w:val="0055304A"/>
    <w:rsid w:val="00562DC7"/>
    <w:rsid w:val="00570B7B"/>
    <w:rsid w:val="00572C70"/>
    <w:rsid w:val="00573A99"/>
    <w:rsid w:val="00574B1A"/>
    <w:rsid w:val="005760DA"/>
    <w:rsid w:val="00577746"/>
    <w:rsid w:val="0058179D"/>
    <w:rsid w:val="0058265F"/>
    <w:rsid w:val="00587921"/>
    <w:rsid w:val="005A1E4E"/>
    <w:rsid w:val="005A5A29"/>
    <w:rsid w:val="005A5D3F"/>
    <w:rsid w:val="005B0DF5"/>
    <w:rsid w:val="005B324A"/>
    <w:rsid w:val="005B38A4"/>
    <w:rsid w:val="005B7C62"/>
    <w:rsid w:val="005C58B4"/>
    <w:rsid w:val="005D0F45"/>
    <w:rsid w:val="005D45E9"/>
    <w:rsid w:val="005E00DE"/>
    <w:rsid w:val="005E453F"/>
    <w:rsid w:val="005F219A"/>
    <w:rsid w:val="005F3583"/>
    <w:rsid w:val="005F5659"/>
    <w:rsid w:val="005F70D8"/>
    <w:rsid w:val="00603D6D"/>
    <w:rsid w:val="00605FAF"/>
    <w:rsid w:val="0061024C"/>
    <w:rsid w:val="00612C23"/>
    <w:rsid w:val="006247D4"/>
    <w:rsid w:val="006307E0"/>
    <w:rsid w:val="00631F41"/>
    <w:rsid w:val="00641C8E"/>
    <w:rsid w:val="00644109"/>
    <w:rsid w:val="00646859"/>
    <w:rsid w:val="00650541"/>
    <w:rsid w:val="00653731"/>
    <w:rsid w:val="00666CAB"/>
    <w:rsid w:val="0067607A"/>
    <w:rsid w:val="00680D36"/>
    <w:rsid w:val="006824C1"/>
    <w:rsid w:val="00683D03"/>
    <w:rsid w:val="0068606D"/>
    <w:rsid w:val="006878B8"/>
    <w:rsid w:val="00690110"/>
    <w:rsid w:val="006A1FDA"/>
    <w:rsid w:val="006B086B"/>
    <w:rsid w:val="006B1E3D"/>
    <w:rsid w:val="006C004C"/>
    <w:rsid w:val="006C1407"/>
    <w:rsid w:val="006C2D37"/>
    <w:rsid w:val="006C3C41"/>
    <w:rsid w:val="006D2219"/>
    <w:rsid w:val="006D412C"/>
    <w:rsid w:val="006D6E9A"/>
    <w:rsid w:val="006E157C"/>
    <w:rsid w:val="006E5C30"/>
    <w:rsid w:val="006E7B6A"/>
    <w:rsid w:val="006F05B6"/>
    <w:rsid w:val="006F5C78"/>
    <w:rsid w:val="006F6768"/>
    <w:rsid w:val="007035CB"/>
    <w:rsid w:val="00706D60"/>
    <w:rsid w:val="0070763C"/>
    <w:rsid w:val="0071080A"/>
    <w:rsid w:val="007109B5"/>
    <w:rsid w:val="00713D4D"/>
    <w:rsid w:val="00714EB6"/>
    <w:rsid w:val="0071537E"/>
    <w:rsid w:val="00723C83"/>
    <w:rsid w:val="00724206"/>
    <w:rsid w:val="007246D5"/>
    <w:rsid w:val="00724E22"/>
    <w:rsid w:val="00726DEB"/>
    <w:rsid w:val="00740AC1"/>
    <w:rsid w:val="00740BEE"/>
    <w:rsid w:val="00743809"/>
    <w:rsid w:val="00753322"/>
    <w:rsid w:val="007762C9"/>
    <w:rsid w:val="00777574"/>
    <w:rsid w:val="00777917"/>
    <w:rsid w:val="007856C1"/>
    <w:rsid w:val="007A2AC9"/>
    <w:rsid w:val="007A5F45"/>
    <w:rsid w:val="007B09B8"/>
    <w:rsid w:val="007B1EEC"/>
    <w:rsid w:val="007B7810"/>
    <w:rsid w:val="007C3D0E"/>
    <w:rsid w:val="007D6C66"/>
    <w:rsid w:val="007E5F30"/>
    <w:rsid w:val="007F4F08"/>
    <w:rsid w:val="007F5333"/>
    <w:rsid w:val="0081487C"/>
    <w:rsid w:val="008223BB"/>
    <w:rsid w:val="00822E55"/>
    <w:rsid w:val="00823416"/>
    <w:rsid w:val="008243FF"/>
    <w:rsid w:val="008265F9"/>
    <w:rsid w:val="00834A02"/>
    <w:rsid w:val="0085156E"/>
    <w:rsid w:val="00851F9F"/>
    <w:rsid w:val="0085417B"/>
    <w:rsid w:val="0085672D"/>
    <w:rsid w:val="00862B98"/>
    <w:rsid w:val="00863DC2"/>
    <w:rsid w:val="00877A98"/>
    <w:rsid w:val="00880613"/>
    <w:rsid w:val="008852B4"/>
    <w:rsid w:val="00885810"/>
    <w:rsid w:val="00895907"/>
    <w:rsid w:val="00897FF9"/>
    <w:rsid w:val="008A3F19"/>
    <w:rsid w:val="008C3D4A"/>
    <w:rsid w:val="008C432D"/>
    <w:rsid w:val="008D30DA"/>
    <w:rsid w:val="008E1113"/>
    <w:rsid w:val="008E2236"/>
    <w:rsid w:val="008E4D14"/>
    <w:rsid w:val="008E6002"/>
    <w:rsid w:val="008F6897"/>
    <w:rsid w:val="00906EC8"/>
    <w:rsid w:val="00907D1A"/>
    <w:rsid w:val="00913F62"/>
    <w:rsid w:val="0091681B"/>
    <w:rsid w:val="0092314A"/>
    <w:rsid w:val="00927CBE"/>
    <w:rsid w:val="00930A02"/>
    <w:rsid w:val="00932D9E"/>
    <w:rsid w:val="00943215"/>
    <w:rsid w:val="0094683A"/>
    <w:rsid w:val="009468A5"/>
    <w:rsid w:val="00952C24"/>
    <w:rsid w:val="00954CE5"/>
    <w:rsid w:val="00956606"/>
    <w:rsid w:val="00962A57"/>
    <w:rsid w:val="00967CB2"/>
    <w:rsid w:val="00971DF1"/>
    <w:rsid w:val="0097487E"/>
    <w:rsid w:val="00975C4A"/>
    <w:rsid w:val="0097722B"/>
    <w:rsid w:val="00980AE6"/>
    <w:rsid w:val="009828D4"/>
    <w:rsid w:val="009851F4"/>
    <w:rsid w:val="00992373"/>
    <w:rsid w:val="00993177"/>
    <w:rsid w:val="0099434E"/>
    <w:rsid w:val="009A2326"/>
    <w:rsid w:val="009A2681"/>
    <w:rsid w:val="009A6DC4"/>
    <w:rsid w:val="009B5E4A"/>
    <w:rsid w:val="009C1E41"/>
    <w:rsid w:val="009C5E38"/>
    <w:rsid w:val="009D2D4B"/>
    <w:rsid w:val="009D70F4"/>
    <w:rsid w:val="009E029E"/>
    <w:rsid w:val="009E402D"/>
    <w:rsid w:val="009F1854"/>
    <w:rsid w:val="009F2F05"/>
    <w:rsid w:val="009F5B47"/>
    <w:rsid w:val="009F5E29"/>
    <w:rsid w:val="009F7E6F"/>
    <w:rsid w:val="00A00175"/>
    <w:rsid w:val="00A0299E"/>
    <w:rsid w:val="00A047DB"/>
    <w:rsid w:val="00A05820"/>
    <w:rsid w:val="00A0750A"/>
    <w:rsid w:val="00A1247C"/>
    <w:rsid w:val="00A12F66"/>
    <w:rsid w:val="00A17368"/>
    <w:rsid w:val="00A17B36"/>
    <w:rsid w:val="00A30FF0"/>
    <w:rsid w:val="00A32709"/>
    <w:rsid w:val="00A338C8"/>
    <w:rsid w:val="00A40BA1"/>
    <w:rsid w:val="00A424C6"/>
    <w:rsid w:val="00A42B6D"/>
    <w:rsid w:val="00A47591"/>
    <w:rsid w:val="00A51853"/>
    <w:rsid w:val="00A5413D"/>
    <w:rsid w:val="00A62A71"/>
    <w:rsid w:val="00A668E2"/>
    <w:rsid w:val="00A70291"/>
    <w:rsid w:val="00A8052F"/>
    <w:rsid w:val="00A856F5"/>
    <w:rsid w:val="00A90C9C"/>
    <w:rsid w:val="00A90EC3"/>
    <w:rsid w:val="00A917FA"/>
    <w:rsid w:val="00A96451"/>
    <w:rsid w:val="00A97293"/>
    <w:rsid w:val="00AA28A3"/>
    <w:rsid w:val="00AA3CCF"/>
    <w:rsid w:val="00AB6E20"/>
    <w:rsid w:val="00AB7A56"/>
    <w:rsid w:val="00AC1012"/>
    <w:rsid w:val="00AC221D"/>
    <w:rsid w:val="00AC2B3F"/>
    <w:rsid w:val="00AC3679"/>
    <w:rsid w:val="00AC394D"/>
    <w:rsid w:val="00AC53F9"/>
    <w:rsid w:val="00AC66D6"/>
    <w:rsid w:val="00AD0B76"/>
    <w:rsid w:val="00AD72EC"/>
    <w:rsid w:val="00AD7814"/>
    <w:rsid w:val="00AE588D"/>
    <w:rsid w:val="00AE621E"/>
    <w:rsid w:val="00AE6C6D"/>
    <w:rsid w:val="00AF364D"/>
    <w:rsid w:val="00AF5E0F"/>
    <w:rsid w:val="00B00BA4"/>
    <w:rsid w:val="00B01012"/>
    <w:rsid w:val="00B01D8F"/>
    <w:rsid w:val="00B028AC"/>
    <w:rsid w:val="00B05FDB"/>
    <w:rsid w:val="00B0664F"/>
    <w:rsid w:val="00B11329"/>
    <w:rsid w:val="00B13767"/>
    <w:rsid w:val="00B1694A"/>
    <w:rsid w:val="00B30B7C"/>
    <w:rsid w:val="00B33018"/>
    <w:rsid w:val="00B40943"/>
    <w:rsid w:val="00B417A0"/>
    <w:rsid w:val="00B42B75"/>
    <w:rsid w:val="00B43D4A"/>
    <w:rsid w:val="00B43F02"/>
    <w:rsid w:val="00B458AD"/>
    <w:rsid w:val="00B52130"/>
    <w:rsid w:val="00B52F00"/>
    <w:rsid w:val="00B542DC"/>
    <w:rsid w:val="00B57B95"/>
    <w:rsid w:val="00B630F1"/>
    <w:rsid w:val="00B702D7"/>
    <w:rsid w:val="00B7177A"/>
    <w:rsid w:val="00B75A50"/>
    <w:rsid w:val="00B75CFF"/>
    <w:rsid w:val="00B80F0B"/>
    <w:rsid w:val="00B8312B"/>
    <w:rsid w:val="00B900DD"/>
    <w:rsid w:val="00B962D8"/>
    <w:rsid w:val="00BA61C2"/>
    <w:rsid w:val="00BB1F2E"/>
    <w:rsid w:val="00BD2991"/>
    <w:rsid w:val="00BE6922"/>
    <w:rsid w:val="00BF448A"/>
    <w:rsid w:val="00BF649D"/>
    <w:rsid w:val="00C020D6"/>
    <w:rsid w:val="00C036F8"/>
    <w:rsid w:val="00C11336"/>
    <w:rsid w:val="00C15E00"/>
    <w:rsid w:val="00C15EF3"/>
    <w:rsid w:val="00C216B3"/>
    <w:rsid w:val="00C218BE"/>
    <w:rsid w:val="00C3069F"/>
    <w:rsid w:val="00C30D7C"/>
    <w:rsid w:val="00C44B26"/>
    <w:rsid w:val="00C46154"/>
    <w:rsid w:val="00C47CE3"/>
    <w:rsid w:val="00C47DF3"/>
    <w:rsid w:val="00C678C0"/>
    <w:rsid w:val="00C803A4"/>
    <w:rsid w:val="00C811F3"/>
    <w:rsid w:val="00C837B5"/>
    <w:rsid w:val="00C83C65"/>
    <w:rsid w:val="00C85735"/>
    <w:rsid w:val="00C87D74"/>
    <w:rsid w:val="00C92F05"/>
    <w:rsid w:val="00CA14E8"/>
    <w:rsid w:val="00CC4CDD"/>
    <w:rsid w:val="00CC4EDA"/>
    <w:rsid w:val="00CD1724"/>
    <w:rsid w:val="00CD7538"/>
    <w:rsid w:val="00CE627B"/>
    <w:rsid w:val="00CE62D0"/>
    <w:rsid w:val="00CE6D1C"/>
    <w:rsid w:val="00CF79C5"/>
    <w:rsid w:val="00D03AB0"/>
    <w:rsid w:val="00D04AC7"/>
    <w:rsid w:val="00D10488"/>
    <w:rsid w:val="00D125E9"/>
    <w:rsid w:val="00D14A54"/>
    <w:rsid w:val="00D14AC4"/>
    <w:rsid w:val="00D347EC"/>
    <w:rsid w:val="00D348E5"/>
    <w:rsid w:val="00D36206"/>
    <w:rsid w:val="00D461AB"/>
    <w:rsid w:val="00D54B6C"/>
    <w:rsid w:val="00D62901"/>
    <w:rsid w:val="00D6563A"/>
    <w:rsid w:val="00D65847"/>
    <w:rsid w:val="00D71917"/>
    <w:rsid w:val="00D72C9A"/>
    <w:rsid w:val="00D732BD"/>
    <w:rsid w:val="00D7471E"/>
    <w:rsid w:val="00D80837"/>
    <w:rsid w:val="00D9340B"/>
    <w:rsid w:val="00DA08DB"/>
    <w:rsid w:val="00DA23E3"/>
    <w:rsid w:val="00DA25CF"/>
    <w:rsid w:val="00DB7021"/>
    <w:rsid w:val="00DC4A46"/>
    <w:rsid w:val="00DC55EE"/>
    <w:rsid w:val="00DD1BDD"/>
    <w:rsid w:val="00DD3A9F"/>
    <w:rsid w:val="00DD73B6"/>
    <w:rsid w:val="00DE3FD4"/>
    <w:rsid w:val="00DE62A3"/>
    <w:rsid w:val="00DE71D5"/>
    <w:rsid w:val="00DF06B6"/>
    <w:rsid w:val="00DF0C57"/>
    <w:rsid w:val="00DF24AF"/>
    <w:rsid w:val="00DF4369"/>
    <w:rsid w:val="00DF4535"/>
    <w:rsid w:val="00E06E3D"/>
    <w:rsid w:val="00E10F57"/>
    <w:rsid w:val="00E12811"/>
    <w:rsid w:val="00E1293C"/>
    <w:rsid w:val="00E27087"/>
    <w:rsid w:val="00E30AFD"/>
    <w:rsid w:val="00E356DE"/>
    <w:rsid w:val="00E35B6A"/>
    <w:rsid w:val="00E3606B"/>
    <w:rsid w:val="00E378E5"/>
    <w:rsid w:val="00E424B6"/>
    <w:rsid w:val="00E42FC1"/>
    <w:rsid w:val="00E46F15"/>
    <w:rsid w:val="00E47DC6"/>
    <w:rsid w:val="00E502CF"/>
    <w:rsid w:val="00E504DB"/>
    <w:rsid w:val="00E55CD2"/>
    <w:rsid w:val="00E607FE"/>
    <w:rsid w:val="00E61A67"/>
    <w:rsid w:val="00E620DF"/>
    <w:rsid w:val="00E627C8"/>
    <w:rsid w:val="00E638DE"/>
    <w:rsid w:val="00E70AD3"/>
    <w:rsid w:val="00E74F4B"/>
    <w:rsid w:val="00E8410B"/>
    <w:rsid w:val="00E872AB"/>
    <w:rsid w:val="00E908FE"/>
    <w:rsid w:val="00E933CD"/>
    <w:rsid w:val="00E94410"/>
    <w:rsid w:val="00E97FB6"/>
    <w:rsid w:val="00EA464D"/>
    <w:rsid w:val="00EA4EBA"/>
    <w:rsid w:val="00EA5BB7"/>
    <w:rsid w:val="00EB193D"/>
    <w:rsid w:val="00EB7B30"/>
    <w:rsid w:val="00EC0DD5"/>
    <w:rsid w:val="00EC54AE"/>
    <w:rsid w:val="00EC6635"/>
    <w:rsid w:val="00ED44DB"/>
    <w:rsid w:val="00ED5067"/>
    <w:rsid w:val="00EE64C6"/>
    <w:rsid w:val="00EF4D10"/>
    <w:rsid w:val="00F00158"/>
    <w:rsid w:val="00F0635A"/>
    <w:rsid w:val="00F1010D"/>
    <w:rsid w:val="00F241E6"/>
    <w:rsid w:val="00F249EB"/>
    <w:rsid w:val="00F31768"/>
    <w:rsid w:val="00F31B85"/>
    <w:rsid w:val="00F34C84"/>
    <w:rsid w:val="00F409E9"/>
    <w:rsid w:val="00F41EF6"/>
    <w:rsid w:val="00F4443D"/>
    <w:rsid w:val="00F453CA"/>
    <w:rsid w:val="00F52DE8"/>
    <w:rsid w:val="00F55AAF"/>
    <w:rsid w:val="00F5616F"/>
    <w:rsid w:val="00F578AB"/>
    <w:rsid w:val="00F66997"/>
    <w:rsid w:val="00F66F1F"/>
    <w:rsid w:val="00F713E2"/>
    <w:rsid w:val="00F81971"/>
    <w:rsid w:val="00F83B23"/>
    <w:rsid w:val="00F8787B"/>
    <w:rsid w:val="00F91A5D"/>
    <w:rsid w:val="00F92CE7"/>
    <w:rsid w:val="00FA3455"/>
    <w:rsid w:val="00FA475E"/>
    <w:rsid w:val="00FA556A"/>
    <w:rsid w:val="00FB481F"/>
    <w:rsid w:val="00FD3D90"/>
    <w:rsid w:val="00FE1F5B"/>
    <w:rsid w:val="00FE3E3F"/>
    <w:rsid w:val="00FE45E0"/>
    <w:rsid w:val="00FF47B1"/>
    <w:rsid w:val="00FF48CF"/>
    <w:rsid w:val="00FF494C"/>
    <w:rsid w:val="00FF7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88BEFE4"/>
  <w15:docId w15:val="{4CBEAB5C-9ADA-034C-A81F-370A1E5C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57C"/>
    <w:rPr>
      <w:color w:val="0000FF" w:themeColor="hyperlink"/>
      <w:u w:val="single"/>
    </w:rPr>
  </w:style>
  <w:style w:type="paragraph" w:styleId="Header">
    <w:name w:val="header"/>
    <w:basedOn w:val="Normal"/>
    <w:link w:val="HeaderChar"/>
    <w:unhideWhenUsed/>
    <w:rsid w:val="00930A02"/>
    <w:pPr>
      <w:tabs>
        <w:tab w:val="center" w:pos="4680"/>
        <w:tab w:val="right" w:pos="9360"/>
      </w:tabs>
      <w:spacing w:after="0" w:line="240" w:lineRule="auto"/>
    </w:pPr>
  </w:style>
  <w:style w:type="character" w:customStyle="1" w:styleId="HeaderChar">
    <w:name w:val="Header Char"/>
    <w:basedOn w:val="DefaultParagraphFont"/>
    <w:link w:val="Header"/>
    <w:rsid w:val="00930A02"/>
  </w:style>
  <w:style w:type="paragraph" w:styleId="Footer">
    <w:name w:val="footer"/>
    <w:basedOn w:val="Normal"/>
    <w:link w:val="FooterChar"/>
    <w:uiPriority w:val="99"/>
    <w:unhideWhenUsed/>
    <w:rsid w:val="0093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02"/>
  </w:style>
  <w:style w:type="paragraph" w:styleId="NormalWeb">
    <w:name w:val="Normal (Web)"/>
    <w:basedOn w:val="Normal"/>
    <w:uiPriority w:val="99"/>
    <w:semiHidden/>
    <w:unhideWhenUsed/>
    <w:rsid w:val="00EB7B3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4C84"/>
    <w:rPr>
      <w:sz w:val="16"/>
      <w:szCs w:val="16"/>
    </w:rPr>
  </w:style>
  <w:style w:type="paragraph" w:styleId="CommentText">
    <w:name w:val="annotation text"/>
    <w:basedOn w:val="Normal"/>
    <w:link w:val="CommentTextChar"/>
    <w:uiPriority w:val="99"/>
    <w:unhideWhenUsed/>
    <w:rsid w:val="00F34C84"/>
    <w:pPr>
      <w:spacing w:line="240" w:lineRule="auto"/>
    </w:pPr>
    <w:rPr>
      <w:sz w:val="20"/>
      <w:szCs w:val="20"/>
    </w:rPr>
  </w:style>
  <w:style w:type="character" w:customStyle="1" w:styleId="CommentTextChar">
    <w:name w:val="Comment Text Char"/>
    <w:basedOn w:val="DefaultParagraphFont"/>
    <w:link w:val="CommentText"/>
    <w:uiPriority w:val="99"/>
    <w:rsid w:val="00F34C84"/>
    <w:rPr>
      <w:sz w:val="20"/>
      <w:szCs w:val="20"/>
    </w:rPr>
  </w:style>
  <w:style w:type="paragraph" w:styleId="CommentSubject">
    <w:name w:val="annotation subject"/>
    <w:basedOn w:val="CommentText"/>
    <w:next w:val="CommentText"/>
    <w:link w:val="CommentSubjectChar"/>
    <w:uiPriority w:val="99"/>
    <w:semiHidden/>
    <w:unhideWhenUsed/>
    <w:rsid w:val="00F34C84"/>
    <w:rPr>
      <w:b/>
      <w:bCs/>
    </w:rPr>
  </w:style>
  <w:style w:type="character" w:customStyle="1" w:styleId="CommentSubjectChar">
    <w:name w:val="Comment Subject Char"/>
    <w:basedOn w:val="CommentTextChar"/>
    <w:link w:val="CommentSubject"/>
    <w:uiPriority w:val="99"/>
    <w:semiHidden/>
    <w:rsid w:val="00F34C84"/>
    <w:rPr>
      <w:b/>
      <w:bCs/>
      <w:sz w:val="20"/>
      <w:szCs w:val="20"/>
    </w:rPr>
  </w:style>
  <w:style w:type="paragraph" w:styleId="BalloonText">
    <w:name w:val="Balloon Text"/>
    <w:basedOn w:val="Normal"/>
    <w:link w:val="BalloonTextChar"/>
    <w:uiPriority w:val="99"/>
    <w:semiHidden/>
    <w:unhideWhenUsed/>
    <w:rsid w:val="00F3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84"/>
    <w:rPr>
      <w:rFonts w:ascii="Tahoma" w:hAnsi="Tahoma" w:cs="Tahoma"/>
      <w:sz w:val="16"/>
      <w:szCs w:val="16"/>
    </w:rPr>
  </w:style>
  <w:style w:type="paragraph" w:styleId="ListParagraph">
    <w:name w:val="List Paragraph"/>
    <w:basedOn w:val="Normal"/>
    <w:uiPriority w:val="34"/>
    <w:qFormat/>
    <w:rsid w:val="006878B8"/>
    <w:pPr>
      <w:ind w:left="720"/>
      <w:contextualSpacing/>
    </w:pPr>
  </w:style>
  <w:style w:type="table" w:styleId="TableGrid">
    <w:name w:val="Table Grid"/>
    <w:basedOn w:val="TableNormal"/>
    <w:uiPriority w:val="59"/>
    <w:rsid w:val="00FF47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16F7B"/>
    <w:pPr>
      <w:spacing w:after="0" w:line="240" w:lineRule="auto"/>
    </w:pPr>
  </w:style>
  <w:style w:type="character" w:styleId="PlaceholderText">
    <w:name w:val="Placeholder Text"/>
    <w:basedOn w:val="DefaultParagraphFont"/>
    <w:uiPriority w:val="99"/>
    <w:semiHidden/>
    <w:rsid w:val="00D732BD"/>
    <w:rPr>
      <w:color w:val="808080"/>
    </w:rPr>
  </w:style>
  <w:style w:type="paragraph" w:styleId="Revision">
    <w:name w:val="Revision"/>
    <w:hidden/>
    <w:uiPriority w:val="99"/>
    <w:semiHidden/>
    <w:rsid w:val="006F5C78"/>
    <w:pPr>
      <w:spacing w:after="0" w:line="240" w:lineRule="auto"/>
    </w:pPr>
  </w:style>
  <w:style w:type="character" w:customStyle="1" w:styleId="UnresolvedMention1">
    <w:name w:val="Unresolved Mention1"/>
    <w:basedOn w:val="DefaultParagraphFont"/>
    <w:uiPriority w:val="99"/>
    <w:semiHidden/>
    <w:unhideWhenUsed/>
    <w:rsid w:val="00C83C65"/>
    <w:rPr>
      <w:color w:val="808080"/>
      <w:shd w:val="clear" w:color="auto" w:fill="E6E6E6"/>
    </w:rPr>
  </w:style>
  <w:style w:type="character" w:customStyle="1" w:styleId="UnresolvedMention2">
    <w:name w:val="Unresolved Mention2"/>
    <w:basedOn w:val="DefaultParagraphFont"/>
    <w:uiPriority w:val="99"/>
    <w:semiHidden/>
    <w:unhideWhenUsed/>
    <w:rsid w:val="00EF4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4623">
      <w:bodyDiv w:val="1"/>
      <w:marLeft w:val="0"/>
      <w:marRight w:val="0"/>
      <w:marTop w:val="0"/>
      <w:marBottom w:val="0"/>
      <w:divBdr>
        <w:top w:val="none" w:sz="0" w:space="0" w:color="auto"/>
        <w:left w:val="none" w:sz="0" w:space="0" w:color="auto"/>
        <w:bottom w:val="none" w:sz="0" w:space="0" w:color="auto"/>
        <w:right w:val="none" w:sz="0" w:space="0" w:color="auto"/>
      </w:divBdr>
    </w:div>
    <w:div w:id="335619753">
      <w:bodyDiv w:val="1"/>
      <w:marLeft w:val="0"/>
      <w:marRight w:val="0"/>
      <w:marTop w:val="0"/>
      <w:marBottom w:val="0"/>
      <w:divBdr>
        <w:top w:val="none" w:sz="0" w:space="0" w:color="auto"/>
        <w:left w:val="none" w:sz="0" w:space="0" w:color="auto"/>
        <w:bottom w:val="none" w:sz="0" w:space="0" w:color="auto"/>
        <w:right w:val="none" w:sz="0" w:space="0" w:color="auto"/>
      </w:divBdr>
    </w:div>
    <w:div w:id="502016294">
      <w:bodyDiv w:val="1"/>
      <w:marLeft w:val="0"/>
      <w:marRight w:val="0"/>
      <w:marTop w:val="0"/>
      <w:marBottom w:val="0"/>
      <w:divBdr>
        <w:top w:val="none" w:sz="0" w:space="0" w:color="auto"/>
        <w:left w:val="none" w:sz="0" w:space="0" w:color="auto"/>
        <w:bottom w:val="none" w:sz="0" w:space="0" w:color="auto"/>
        <w:right w:val="none" w:sz="0" w:space="0" w:color="auto"/>
      </w:divBdr>
    </w:div>
    <w:div w:id="637687017">
      <w:bodyDiv w:val="1"/>
      <w:marLeft w:val="0"/>
      <w:marRight w:val="0"/>
      <w:marTop w:val="0"/>
      <w:marBottom w:val="0"/>
      <w:divBdr>
        <w:top w:val="none" w:sz="0" w:space="0" w:color="auto"/>
        <w:left w:val="none" w:sz="0" w:space="0" w:color="auto"/>
        <w:bottom w:val="none" w:sz="0" w:space="0" w:color="auto"/>
        <w:right w:val="none" w:sz="0" w:space="0" w:color="auto"/>
      </w:divBdr>
    </w:div>
    <w:div w:id="1075393753">
      <w:bodyDiv w:val="1"/>
      <w:marLeft w:val="0"/>
      <w:marRight w:val="0"/>
      <w:marTop w:val="0"/>
      <w:marBottom w:val="0"/>
      <w:divBdr>
        <w:top w:val="none" w:sz="0" w:space="0" w:color="auto"/>
        <w:left w:val="none" w:sz="0" w:space="0" w:color="auto"/>
        <w:bottom w:val="none" w:sz="0" w:space="0" w:color="auto"/>
        <w:right w:val="none" w:sz="0" w:space="0" w:color="auto"/>
      </w:divBdr>
    </w:div>
    <w:div w:id="1188372065">
      <w:bodyDiv w:val="1"/>
      <w:marLeft w:val="0"/>
      <w:marRight w:val="0"/>
      <w:marTop w:val="0"/>
      <w:marBottom w:val="0"/>
      <w:divBdr>
        <w:top w:val="none" w:sz="0" w:space="0" w:color="auto"/>
        <w:left w:val="none" w:sz="0" w:space="0" w:color="auto"/>
        <w:bottom w:val="none" w:sz="0" w:space="0" w:color="auto"/>
        <w:right w:val="none" w:sz="0" w:space="0" w:color="auto"/>
      </w:divBdr>
    </w:div>
    <w:div w:id="12700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toniacoalition.org" TargetMode="External"/><Relationship Id="rId13" Type="http://schemas.openxmlformats.org/officeDocument/2006/relationships/hyperlink" Target="http://grants.nih.gov/grants/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ts.nih.gov/grants/polic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cess.nih.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nts.nih.gov/grants/sharing.htm" TargetMode="External"/><Relationship Id="rId4" Type="http://schemas.openxmlformats.org/officeDocument/2006/relationships/settings" Target="settings.xml"/><Relationship Id="rId9" Type="http://schemas.openxmlformats.org/officeDocument/2006/relationships/hyperlink" Target="mailto:dystoniacoalition@emory.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D2DC.A2ACA840" TargetMode="External"/><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78C3AAF234969A31E6333FD18A596"/>
        <w:category>
          <w:name w:val="General"/>
          <w:gallery w:val="placeholder"/>
        </w:category>
        <w:types>
          <w:type w:val="bbPlcHdr"/>
        </w:types>
        <w:behaviors>
          <w:behavior w:val="content"/>
        </w:behaviors>
        <w:guid w:val="{61DB10B1-A6A5-4856-89D6-7AAD2DB97F38}"/>
      </w:docPartPr>
      <w:docPartBody>
        <w:p w:rsidR="005D6D26" w:rsidRDefault="00D04BB8" w:rsidP="00D04BB8">
          <w:pPr>
            <w:pStyle w:val="25F78C3AAF234969A31E6333FD18A5963"/>
          </w:pPr>
          <w:r w:rsidRPr="00A019EC">
            <w:rPr>
              <w:rStyle w:val="PlaceholderText"/>
            </w:rPr>
            <w:t>Click here to enter text.</w:t>
          </w:r>
        </w:p>
      </w:docPartBody>
    </w:docPart>
    <w:docPart>
      <w:docPartPr>
        <w:name w:val="DE69EB55E154444F8062CEA0E890179A"/>
        <w:category>
          <w:name w:val="General"/>
          <w:gallery w:val="placeholder"/>
        </w:category>
        <w:types>
          <w:type w:val="bbPlcHdr"/>
        </w:types>
        <w:behaviors>
          <w:behavior w:val="content"/>
        </w:behaviors>
        <w:guid w:val="{B3364168-D8D5-4BE5-B9EC-7D4696427F6D}"/>
      </w:docPartPr>
      <w:docPartBody>
        <w:p w:rsidR="001661EF" w:rsidRDefault="00D04BB8" w:rsidP="00D04BB8">
          <w:pPr>
            <w:pStyle w:val="DE69EB55E154444F8062CEA0E890179A3"/>
          </w:pPr>
          <w:r w:rsidRPr="00A019EC">
            <w:rPr>
              <w:rStyle w:val="PlaceholderText"/>
            </w:rPr>
            <w:t>Click here to enter text.</w:t>
          </w:r>
        </w:p>
      </w:docPartBody>
    </w:docPart>
    <w:docPart>
      <w:docPartPr>
        <w:name w:val="DC06B4EFF4DE4870BD87DFA939D4DFDC"/>
        <w:category>
          <w:name w:val="General"/>
          <w:gallery w:val="placeholder"/>
        </w:category>
        <w:types>
          <w:type w:val="bbPlcHdr"/>
        </w:types>
        <w:behaviors>
          <w:behavior w:val="content"/>
        </w:behaviors>
        <w:guid w:val="{8CC5ABED-94D7-452C-9B0D-8A721ECD15FC}"/>
      </w:docPartPr>
      <w:docPartBody>
        <w:p w:rsidR="001661EF" w:rsidRDefault="00D04BB8" w:rsidP="00D04BB8">
          <w:pPr>
            <w:pStyle w:val="DC06B4EFF4DE4870BD87DFA939D4DFDC3"/>
          </w:pPr>
          <w:r w:rsidRPr="00A019EC">
            <w:rPr>
              <w:rStyle w:val="PlaceholderText"/>
            </w:rPr>
            <w:t>Click here to enter text.</w:t>
          </w:r>
        </w:p>
      </w:docPartBody>
    </w:docPart>
    <w:docPart>
      <w:docPartPr>
        <w:name w:val="B666F6F1F14C4C7B93E99F8ECF77D5AD"/>
        <w:category>
          <w:name w:val="General"/>
          <w:gallery w:val="placeholder"/>
        </w:category>
        <w:types>
          <w:type w:val="bbPlcHdr"/>
        </w:types>
        <w:behaviors>
          <w:behavior w:val="content"/>
        </w:behaviors>
        <w:guid w:val="{6E11FED1-8BDC-419E-B246-B04D1BD87699}"/>
      </w:docPartPr>
      <w:docPartBody>
        <w:p w:rsidR="001661EF" w:rsidRDefault="00D04BB8" w:rsidP="00D04BB8">
          <w:pPr>
            <w:pStyle w:val="B666F6F1F14C4C7B93E99F8ECF77D5AD3"/>
          </w:pPr>
          <w:r w:rsidRPr="00A019EC">
            <w:rPr>
              <w:rStyle w:val="PlaceholderText"/>
            </w:rPr>
            <w:t>Click here to enter text.</w:t>
          </w:r>
        </w:p>
      </w:docPartBody>
    </w:docPart>
    <w:docPart>
      <w:docPartPr>
        <w:name w:val="208072D219B040B282BC26BDDD56A8DF"/>
        <w:category>
          <w:name w:val="General"/>
          <w:gallery w:val="placeholder"/>
        </w:category>
        <w:types>
          <w:type w:val="bbPlcHdr"/>
        </w:types>
        <w:behaviors>
          <w:behavior w:val="content"/>
        </w:behaviors>
        <w:guid w:val="{AA6C130A-90B5-43E8-93D0-5D4B1FAF9ACA}"/>
      </w:docPartPr>
      <w:docPartBody>
        <w:p w:rsidR="001661EF" w:rsidRDefault="00D04BB8" w:rsidP="00D04BB8">
          <w:pPr>
            <w:pStyle w:val="208072D219B040B282BC26BDDD56A8DF3"/>
          </w:pPr>
          <w:r w:rsidRPr="00A019EC">
            <w:rPr>
              <w:rStyle w:val="PlaceholderText"/>
            </w:rPr>
            <w:t>Click here to enter text.</w:t>
          </w:r>
        </w:p>
      </w:docPartBody>
    </w:docPart>
    <w:docPart>
      <w:docPartPr>
        <w:name w:val="92E3D49F5D504D588F7ADD109086F158"/>
        <w:category>
          <w:name w:val="General"/>
          <w:gallery w:val="placeholder"/>
        </w:category>
        <w:types>
          <w:type w:val="bbPlcHdr"/>
        </w:types>
        <w:behaviors>
          <w:behavior w:val="content"/>
        </w:behaviors>
        <w:guid w:val="{65D49991-8D7A-4408-86BB-F46ABE720AD0}"/>
      </w:docPartPr>
      <w:docPartBody>
        <w:p w:rsidR="00640811" w:rsidRDefault="00640811" w:rsidP="00640811">
          <w:pPr>
            <w:pStyle w:val="92E3D49F5D504D588F7ADD109086F158"/>
          </w:pPr>
          <w:r w:rsidRPr="00A019EC">
            <w:rPr>
              <w:rStyle w:val="PlaceholderText"/>
            </w:rPr>
            <w:t>Click here to enter text.</w:t>
          </w:r>
        </w:p>
      </w:docPartBody>
    </w:docPart>
    <w:docPart>
      <w:docPartPr>
        <w:name w:val="A5C91F5FD1B149AD9730BF329BA23A2B"/>
        <w:category>
          <w:name w:val="General"/>
          <w:gallery w:val="placeholder"/>
        </w:category>
        <w:types>
          <w:type w:val="bbPlcHdr"/>
        </w:types>
        <w:behaviors>
          <w:behavior w:val="content"/>
        </w:behaviors>
        <w:guid w:val="{53F5FE03-611E-4F01-99C0-7D2CBE8FA594}"/>
      </w:docPartPr>
      <w:docPartBody>
        <w:p w:rsidR="00640811" w:rsidRDefault="00640811" w:rsidP="00640811">
          <w:pPr>
            <w:pStyle w:val="A5C91F5FD1B149AD9730BF329BA23A2B"/>
          </w:pPr>
          <w:r w:rsidRPr="00A019EC">
            <w:rPr>
              <w:rStyle w:val="PlaceholderText"/>
            </w:rPr>
            <w:t>Click here to enter text.</w:t>
          </w:r>
        </w:p>
      </w:docPartBody>
    </w:docPart>
    <w:docPart>
      <w:docPartPr>
        <w:name w:val="28899211251D47AABC6D44502B3F0AB7"/>
        <w:category>
          <w:name w:val="General"/>
          <w:gallery w:val="placeholder"/>
        </w:category>
        <w:types>
          <w:type w:val="bbPlcHdr"/>
        </w:types>
        <w:behaviors>
          <w:behavior w:val="content"/>
        </w:behaviors>
        <w:guid w:val="{19EB8E8C-C74B-46AF-8FDD-1FF0B82A8CA7}"/>
      </w:docPartPr>
      <w:docPartBody>
        <w:p w:rsidR="00640811" w:rsidRDefault="00640811" w:rsidP="00640811">
          <w:pPr>
            <w:pStyle w:val="28899211251D47AABC6D44502B3F0AB7"/>
          </w:pPr>
          <w:r w:rsidRPr="00A019EC">
            <w:rPr>
              <w:rStyle w:val="PlaceholderText"/>
            </w:rPr>
            <w:t>Click here to enter text.</w:t>
          </w:r>
        </w:p>
      </w:docPartBody>
    </w:docPart>
    <w:docPart>
      <w:docPartPr>
        <w:name w:val="EC9EBB44216E4B9D829834A38F60812D"/>
        <w:category>
          <w:name w:val="General"/>
          <w:gallery w:val="placeholder"/>
        </w:category>
        <w:types>
          <w:type w:val="bbPlcHdr"/>
        </w:types>
        <w:behaviors>
          <w:behavior w:val="content"/>
        </w:behaviors>
        <w:guid w:val="{9A1CBA2F-E693-4894-BD17-707BC886C42B}"/>
      </w:docPartPr>
      <w:docPartBody>
        <w:p w:rsidR="00640811" w:rsidRDefault="00640811" w:rsidP="00640811">
          <w:pPr>
            <w:pStyle w:val="EC9EBB44216E4B9D829834A38F60812D"/>
          </w:pPr>
          <w:r w:rsidRPr="00A019EC">
            <w:rPr>
              <w:rStyle w:val="PlaceholderText"/>
            </w:rPr>
            <w:t>Click here to enter text.</w:t>
          </w:r>
        </w:p>
      </w:docPartBody>
    </w:docPart>
    <w:docPart>
      <w:docPartPr>
        <w:name w:val="5CC008580D664EA9A0E6FC2273F6AC60"/>
        <w:category>
          <w:name w:val="General"/>
          <w:gallery w:val="placeholder"/>
        </w:category>
        <w:types>
          <w:type w:val="bbPlcHdr"/>
        </w:types>
        <w:behaviors>
          <w:behavior w:val="content"/>
        </w:behaviors>
        <w:guid w:val="{FE0E1AC6-D881-4EEB-AB35-580D2C047846}"/>
      </w:docPartPr>
      <w:docPartBody>
        <w:p w:rsidR="009372EB" w:rsidRDefault="00640811" w:rsidP="00640811">
          <w:pPr>
            <w:pStyle w:val="5CC008580D664EA9A0E6FC2273F6AC60"/>
          </w:pPr>
          <w:r w:rsidRPr="00A01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EAB"/>
    <w:rsid w:val="0000518B"/>
    <w:rsid w:val="00017FC3"/>
    <w:rsid w:val="000E4D0D"/>
    <w:rsid w:val="000F19DE"/>
    <w:rsid w:val="001159EB"/>
    <w:rsid w:val="001661EF"/>
    <w:rsid w:val="00175E36"/>
    <w:rsid w:val="001F06CC"/>
    <w:rsid w:val="00240B53"/>
    <w:rsid w:val="002426D6"/>
    <w:rsid w:val="00265C91"/>
    <w:rsid w:val="002A61FD"/>
    <w:rsid w:val="002C0051"/>
    <w:rsid w:val="00310106"/>
    <w:rsid w:val="00315E6C"/>
    <w:rsid w:val="003345BC"/>
    <w:rsid w:val="00362C35"/>
    <w:rsid w:val="00362FEC"/>
    <w:rsid w:val="00376649"/>
    <w:rsid w:val="00376E2F"/>
    <w:rsid w:val="003D6852"/>
    <w:rsid w:val="00420CCF"/>
    <w:rsid w:val="00433341"/>
    <w:rsid w:val="004859F8"/>
    <w:rsid w:val="004C776E"/>
    <w:rsid w:val="00527B7A"/>
    <w:rsid w:val="0054593D"/>
    <w:rsid w:val="005705D4"/>
    <w:rsid w:val="00573330"/>
    <w:rsid w:val="0058668F"/>
    <w:rsid w:val="00592A89"/>
    <w:rsid w:val="005A3410"/>
    <w:rsid w:val="005D6D26"/>
    <w:rsid w:val="006054A1"/>
    <w:rsid w:val="00640811"/>
    <w:rsid w:val="006E0D65"/>
    <w:rsid w:val="00746EAB"/>
    <w:rsid w:val="0074773F"/>
    <w:rsid w:val="007E4291"/>
    <w:rsid w:val="00806B2B"/>
    <w:rsid w:val="008A0C80"/>
    <w:rsid w:val="008A3CAB"/>
    <w:rsid w:val="008B62F9"/>
    <w:rsid w:val="008D04F9"/>
    <w:rsid w:val="008D5A51"/>
    <w:rsid w:val="009365C1"/>
    <w:rsid w:val="009372EB"/>
    <w:rsid w:val="009B51F6"/>
    <w:rsid w:val="009C02E9"/>
    <w:rsid w:val="009F451F"/>
    <w:rsid w:val="009F5E72"/>
    <w:rsid w:val="00C04D10"/>
    <w:rsid w:val="00C825F5"/>
    <w:rsid w:val="00D04BB8"/>
    <w:rsid w:val="00D12C60"/>
    <w:rsid w:val="00D459D4"/>
    <w:rsid w:val="00DC38B3"/>
    <w:rsid w:val="00DE6ACE"/>
    <w:rsid w:val="00E93CF8"/>
    <w:rsid w:val="00F0358C"/>
    <w:rsid w:val="00F05C04"/>
    <w:rsid w:val="00F0702A"/>
    <w:rsid w:val="00F176A9"/>
    <w:rsid w:val="00F3619C"/>
    <w:rsid w:val="00F51E54"/>
    <w:rsid w:val="00FB489D"/>
    <w:rsid w:val="00FB48FF"/>
    <w:rsid w:val="00FB6C43"/>
    <w:rsid w:val="00FD3992"/>
    <w:rsid w:val="00FE3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C35"/>
    <w:rPr>
      <w:color w:val="808080"/>
    </w:rPr>
  </w:style>
  <w:style w:type="paragraph" w:customStyle="1" w:styleId="25F78C3AAF234969A31E6333FD18A5963">
    <w:name w:val="25F78C3AAF234969A31E6333FD18A5963"/>
    <w:rsid w:val="00D04BB8"/>
  </w:style>
  <w:style w:type="paragraph" w:customStyle="1" w:styleId="DE69EB55E154444F8062CEA0E890179A3">
    <w:name w:val="DE69EB55E154444F8062CEA0E890179A3"/>
    <w:rsid w:val="00D04BB8"/>
  </w:style>
  <w:style w:type="paragraph" w:customStyle="1" w:styleId="DC06B4EFF4DE4870BD87DFA939D4DFDC3">
    <w:name w:val="DC06B4EFF4DE4870BD87DFA939D4DFDC3"/>
    <w:rsid w:val="00D04BB8"/>
  </w:style>
  <w:style w:type="paragraph" w:customStyle="1" w:styleId="B666F6F1F14C4C7B93E99F8ECF77D5AD3">
    <w:name w:val="B666F6F1F14C4C7B93E99F8ECF77D5AD3"/>
    <w:rsid w:val="00D04BB8"/>
  </w:style>
  <w:style w:type="paragraph" w:customStyle="1" w:styleId="208072D219B040B282BC26BDDD56A8DF3">
    <w:name w:val="208072D219B040B282BC26BDDD56A8DF3"/>
    <w:rsid w:val="00D04BB8"/>
  </w:style>
  <w:style w:type="paragraph" w:customStyle="1" w:styleId="92E3D49F5D504D588F7ADD109086F158">
    <w:name w:val="92E3D49F5D504D588F7ADD109086F158"/>
    <w:rsid w:val="00640811"/>
    <w:pPr>
      <w:spacing w:after="160" w:line="259" w:lineRule="auto"/>
    </w:pPr>
  </w:style>
  <w:style w:type="paragraph" w:customStyle="1" w:styleId="A5C91F5FD1B149AD9730BF329BA23A2B">
    <w:name w:val="A5C91F5FD1B149AD9730BF329BA23A2B"/>
    <w:rsid w:val="00640811"/>
    <w:pPr>
      <w:spacing w:after="160" w:line="259" w:lineRule="auto"/>
    </w:pPr>
  </w:style>
  <w:style w:type="paragraph" w:customStyle="1" w:styleId="28899211251D47AABC6D44502B3F0AB7">
    <w:name w:val="28899211251D47AABC6D44502B3F0AB7"/>
    <w:rsid w:val="00640811"/>
    <w:pPr>
      <w:spacing w:after="160" w:line="259" w:lineRule="auto"/>
    </w:pPr>
  </w:style>
  <w:style w:type="paragraph" w:customStyle="1" w:styleId="EC9EBB44216E4B9D829834A38F60812D">
    <w:name w:val="EC9EBB44216E4B9D829834A38F60812D"/>
    <w:rsid w:val="00640811"/>
    <w:pPr>
      <w:spacing w:after="160" w:line="259" w:lineRule="auto"/>
    </w:pPr>
  </w:style>
  <w:style w:type="paragraph" w:customStyle="1" w:styleId="5CC008580D664EA9A0E6FC2273F6AC60">
    <w:name w:val="5CC008580D664EA9A0E6FC2273F6AC60"/>
    <w:rsid w:val="006408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1302-E25F-448E-A943-A277502B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 Rosen</dc:creator>
  <cp:lastModifiedBy>Kilic Berkmen, Gamze</cp:lastModifiedBy>
  <cp:revision>2</cp:revision>
  <cp:lastPrinted>2016-12-22T19:42:00Z</cp:lastPrinted>
  <dcterms:created xsi:type="dcterms:W3CDTF">2022-04-12T18:14:00Z</dcterms:created>
  <dcterms:modified xsi:type="dcterms:W3CDTF">2022-04-12T18:14:00Z</dcterms:modified>
</cp:coreProperties>
</file>